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7CB" w:rsidRPr="009165FF" w:rsidRDefault="009437CB" w:rsidP="009437CB">
      <w:pPr>
        <w:jc w:val="center"/>
        <w:rPr>
          <w:sz w:val="22"/>
          <w:highlight w:val="cyan"/>
        </w:rPr>
      </w:pPr>
      <w:r w:rsidRPr="009165FF">
        <w:rPr>
          <w:b/>
          <w:bCs/>
          <w:sz w:val="22"/>
          <w:szCs w:val="24"/>
        </w:rPr>
        <w:t>IV. КРИТЕРИИ И ПОРЯДОК ОЦЕНКИ И СОПОСТАВЛЕНИЯ ЗАЯВОК</w:t>
      </w:r>
    </w:p>
    <w:p w:rsidR="000B63DA" w:rsidRDefault="000B63DA" w:rsidP="00B53783">
      <w:pPr>
        <w:tabs>
          <w:tab w:val="left" w:pos="142"/>
          <w:tab w:val="left" w:pos="851"/>
        </w:tabs>
        <w:ind w:firstLine="567"/>
        <w:rPr>
          <w:sz w:val="22"/>
          <w:highlight w:val="cyan"/>
        </w:rPr>
      </w:pP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CB20D0">
        <w:rPr>
          <w:color w:val="000000"/>
          <w:sz w:val="20"/>
          <w:szCs w:val="20"/>
        </w:rPr>
        <w:t>Для оценки заявок по каждому критерию оценки используется 100-балльная шкала оценки. Р</w:t>
      </w:r>
      <w:r w:rsidRPr="00CB20D0">
        <w:rPr>
          <w:sz w:val="20"/>
          <w:szCs w:val="20"/>
        </w:rPr>
        <w:t xml:space="preserve">ейтинг заявки по критерию оценки – оценка в баллах, получаемая участником закупки по результатам оценки по критерию оценки с учетом коэффициента значимости критерия оценки. </w:t>
      </w:r>
      <w:r w:rsidRPr="00CB20D0">
        <w:rPr>
          <w:bCs/>
          <w:sz w:val="20"/>
          <w:szCs w:val="20"/>
        </w:rPr>
        <w:t>Дробное значение рейтинга округляется до двух десятичных знаков после запятой</w:t>
      </w:r>
      <w:r w:rsidRPr="0015157A">
        <w:rPr>
          <w:bCs/>
          <w:sz w:val="20"/>
          <w:szCs w:val="20"/>
        </w:rPr>
        <w:t xml:space="preserve"> по математическим правилам округления.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>Итоговый рейтинг для каждой заявки определяется как сумма рейтингов заявки на участие в закупке по каждому критерию, рассчитанных в соответствии с указанным выше порядком и умноженных на их значимость</w:t>
      </w:r>
      <w:r w:rsidRPr="0015157A">
        <w:rPr>
          <w:color w:val="000000"/>
          <w:sz w:val="20"/>
          <w:szCs w:val="20"/>
        </w:rPr>
        <w:t>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 xml:space="preserve">Исходя из значений итоговых рейтингов заявок на участие в закупке, комиссия по подведению итогов закупки отдельно присваивает каждой заявке на участие в закупке порядковый номер. </w:t>
      </w:r>
    </w:p>
    <w:p w:rsidR="009437CB" w:rsidRDefault="009437CB" w:rsidP="009437CB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15157A">
        <w:rPr>
          <w:sz w:val="20"/>
          <w:szCs w:val="20"/>
        </w:rPr>
        <w:t>Первый порядковый номер присваивается заявке, набравшей наибольший итоговый рейтинг.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</w:p>
    <w:p w:rsidR="009437CB" w:rsidRPr="0015157A" w:rsidRDefault="009437CB" w:rsidP="009437CB">
      <w:pPr>
        <w:keepNext/>
        <w:autoSpaceDN w:val="0"/>
        <w:ind w:firstLine="567"/>
        <w:jc w:val="both"/>
        <w:rPr>
          <w:rFonts w:eastAsia="Calibri"/>
          <w:b/>
          <w:sz w:val="24"/>
          <w:szCs w:val="24"/>
          <w:lang w:eastAsia="en-US"/>
        </w:rPr>
      </w:pPr>
      <w:r w:rsidRPr="0015157A">
        <w:rPr>
          <w:b/>
          <w:color w:val="000000"/>
          <w:sz w:val="20"/>
          <w:szCs w:val="20"/>
        </w:rPr>
        <w:t>Величины значимости критериев оценки:</w:t>
      </w:r>
    </w:p>
    <w:tbl>
      <w:tblPr>
        <w:tblW w:w="953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"/>
        <w:gridCol w:w="5903"/>
        <w:gridCol w:w="2965"/>
      </w:tblGrid>
      <w:tr w:rsidR="009437CB" w:rsidRPr="001E30EF" w:rsidTr="00F207B3">
        <w:trPr>
          <w:trHeight w:val="665"/>
          <w:jc w:val="center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E w:val="0"/>
              <w:autoSpaceDN w:val="0"/>
              <w:ind w:hanging="28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color w:val="000000"/>
                <w:sz w:val="20"/>
                <w:szCs w:val="20"/>
              </w:rPr>
              <w:t>№</w:t>
            </w:r>
          </w:p>
          <w:p w:rsidR="009437CB" w:rsidRPr="001E30EF" w:rsidRDefault="009437CB" w:rsidP="000B63DA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1E30EF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5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Наименование критерия</w:t>
            </w:r>
          </w:p>
        </w:tc>
        <w:tc>
          <w:tcPr>
            <w:tcW w:w="29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Значимость критерия (коэффициент значимости)</w:t>
            </w:r>
          </w:p>
        </w:tc>
      </w:tr>
      <w:tr w:rsidR="009437CB" w:rsidRPr="001E30EF" w:rsidTr="00F207B3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E30EF">
              <w:rPr>
                <w:sz w:val="20"/>
                <w:szCs w:val="20"/>
              </w:rPr>
              <w:t>1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31014A" w:rsidRDefault="00157112" w:rsidP="000B63DA">
            <w:pPr>
              <w:autoSpaceDN w:val="0"/>
              <w:rPr>
                <w:rFonts w:eastAsia="Calibri"/>
                <w:sz w:val="20"/>
                <w:szCs w:val="20"/>
                <w:highlight w:val="yellow"/>
              </w:rPr>
            </w:pPr>
            <w:r w:rsidRPr="003901CF">
              <w:rPr>
                <w:rFonts w:eastAsia="Calibri"/>
                <w:b/>
                <w:sz w:val="20"/>
                <w:szCs w:val="22"/>
                <w:lang w:eastAsia="en-US"/>
              </w:rPr>
              <w:t>Цена договора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F207B3" w:rsidRDefault="00F207B3" w:rsidP="00F207B3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F207B3">
              <w:rPr>
                <w:rFonts w:eastAsia="Calibri"/>
                <w:sz w:val="20"/>
                <w:szCs w:val="20"/>
              </w:rPr>
              <w:t>3</w:t>
            </w:r>
            <w:r w:rsidR="009437CB" w:rsidRPr="00F207B3">
              <w:rPr>
                <w:rFonts w:eastAsia="Calibri"/>
                <w:sz w:val="20"/>
                <w:szCs w:val="20"/>
              </w:rPr>
              <w:t xml:space="preserve">0% </w:t>
            </w:r>
          </w:p>
        </w:tc>
      </w:tr>
      <w:tr w:rsidR="009437CB" w:rsidRPr="001E30EF" w:rsidTr="00F207B3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1E30EF" w:rsidRDefault="009437CB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31014A" w:rsidRDefault="00524405" w:rsidP="000B63DA">
            <w:pPr>
              <w:autoSpaceDN w:val="0"/>
              <w:rPr>
                <w:rFonts w:eastAsia="Calibri"/>
                <w:sz w:val="20"/>
                <w:szCs w:val="20"/>
                <w:highlight w:val="yellow"/>
              </w:rPr>
            </w:pPr>
            <w:r w:rsidRPr="004658B8">
              <w:rPr>
                <w:rFonts w:eastAsia="Calibri"/>
                <w:b/>
                <w:sz w:val="20"/>
                <w:szCs w:val="20"/>
              </w:rPr>
              <w:t>Опыт поставки аналогичного товара (выполненных работ, оказанных услуг)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F207B3" w:rsidRDefault="00F207B3" w:rsidP="00F207B3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F207B3">
              <w:rPr>
                <w:rFonts w:eastAsia="Calibri"/>
                <w:sz w:val="20"/>
                <w:szCs w:val="20"/>
              </w:rPr>
              <w:t>30</w:t>
            </w:r>
            <w:r w:rsidR="009437CB" w:rsidRPr="00F207B3">
              <w:rPr>
                <w:rFonts w:eastAsia="Calibri"/>
                <w:sz w:val="20"/>
                <w:szCs w:val="20"/>
              </w:rPr>
              <w:t xml:space="preserve">% </w:t>
            </w:r>
          </w:p>
        </w:tc>
      </w:tr>
      <w:tr w:rsidR="00524405" w:rsidRPr="001E30EF" w:rsidTr="00F207B3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4405" w:rsidRDefault="00157112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4405" w:rsidRPr="0031014A" w:rsidRDefault="00524405" w:rsidP="000B63DA">
            <w:pPr>
              <w:autoSpaceDN w:val="0"/>
              <w:rPr>
                <w:rFonts w:eastAsia="Calibri"/>
                <w:sz w:val="20"/>
                <w:szCs w:val="20"/>
                <w:highlight w:val="yellow"/>
              </w:rPr>
            </w:pPr>
            <w:r w:rsidRPr="0015157A">
              <w:rPr>
                <w:rFonts w:eastAsia="Calibri"/>
                <w:b/>
                <w:sz w:val="20"/>
                <w:szCs w:val="20"/>
              </w:rPr>
              <w:t>Объем авансирования от стоимости договора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4405" w:rsidRPr="00F207B3" w:rsidRDefault="00F207B3" w:rsidP="000B63D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F207B3">
              <w:rPr>
                <w:rFonts w:eastAsia="Calibri"/>
                <w:sz w:val="20"/>
                <w:szCs w:val="20"/>
              </w:rPr>
              <w:t>5</w:t>
            </w:r>
            <w:r w:rsidRPr="00F207B3">
              <w:rPr>
                <w:rFonts w:eastAsia="Calibri"/>
                <w:sz w:val="20"/>
                <w:szCs w:val="20"/>
              </w:rPr>
              <w:t>%</w:t>
            </w:r>
          </w:p>
        </w:tc>
      </w:tr>
      <w:tr w:rsidR="00524405" w:rsidRPr="001E30EF" w:rsidTr="00F207B3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4405" w:rsidRDefault="00157112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4405" w:rsidRPr="0015157A" w:rsidRDefault="00F207B3" w:rsidP="000B63DA">
            <w:pPr>
              <w:autoSpaceDN w:val="0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Обеспеченность материально</w:t>
            </w:r>
            <w:r w:rsidRPr="00923355">
              <w:rPr>
                <w:rFonts w:eastAsia="Calibri"/>
                <w:b/>
                <w:sz w:val="20"/>
                <w:szCs w:val="20"/>
              </w:rPr>
              <w:t>-техническими ресурсами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4405" w:rsidRPr="00F207B3" w:rsidRDefault="00F207B3" w:rsidP="000B63D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F207B3">
              <w:rPr>
                <w:rFonts w:eastAsia="Calibri"/>
                <w:sz w:val="20"/>
                <w:szCs w:val="20"/>
              </w:rPr>
              <w:t>20%</w:t>
            </w:r>
          </w:p>
        </w:tc>
      </w:tr>
      <w:tr w:rsidR="00524405" w:rsidRPr="001E30EF" w:rsidTr="00F207B3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4405" w:rsidRDefault="00157112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4405" w:rsidRPr="00226396" w:rsidRDefault="00F207B3" w:rsidP="000B63DA">
            <w:pPr>
              <w:autoSpaceDN w:val="0"/>
              <w:rPr>
                <w:rFonts w:eastAsia="Calibri"/>
                <w:b/>
                <w:sz w:val="20"/>
                <w:szCs w:val="20"/>
              </w:rPr>
            </w:pPr>
            <w:r w:rsidRPr="006A54C3">
              <w:rPr>
                <w:b/>
                <w:sz w:val="20"/>
                <w:szCs w:val="20"/>
              </w:rPr>
              <w:t>Функциональные и качественные характеристики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4405" w:rsidRPr="00F207B3" w:rsidRDefault="00F207B3" w:rsidP="000B63D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F207B3">
              <w:rPr>
                <w:rFonts w:eastAsia="Calibri"/>
                <w:sz w:val="20"/>
                <w:szCs w:val="20"/>
              </w:rPr>
              <w:t>15</w:t>
            </w:r>
            <w:r w:rsidRPr="00F207B3">
              <w:rPr>
                <w:rFonts w:eastAsia="Calibri"/>
                <w:sz w:val="20"/>
                <w:szCs w:val="20"/>
              </w:rPr>
              <w:t>%</w:t>
            </w:r>
          </w:p>
        </w:tc>
      </w:tr>
      <w:tr w:rsidR="009437CB" w:rsidRPr="001E30EF" w:rsidTr="00F207B3">
        <w:trPr>
          <w:trHeight w:val="318"/>
          <w:jc w:val="center"/>
        </w:trPr>
        <w:tc>
          <w:tcPr>
            <w:tcW w:w="6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E30EF">
              <w:rPr>
                <w:rFonts w:eastAsia="Calibri"/>
                <w:b/>
                <w:sz w:val="20"/>
                <w:szCs w:val="20"/>
              </w:rPr>
              <w:t>Всего: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100% (1)</w:t>
            </w:r>
          </w:p>
        </w:tc>
      </w:tr>
    </w:tbl>
    <w:p w:rsidR="009437CB" w:rsidRDefault="009437CB" w:rsidP="009437CB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F30B7E" w:rsidRPr="0031014A" w:rsidRDefault="00F30B7E" w:rsidP="009437CB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9D0403" w:rsidRPr="003901CF" w:rsidRDefault="009437CB" w:rsidP="003901CF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31014A">
        <w:rPr>
          <w:rFonts w:eastAsia="Calibri"/>
          <w:sz w:val="20"/>
          <w:szCs w:val="20"/>
          <w:lang w:eastAsia="en-US"/>
        </w:rPr>
        <w:t>Рейтинг,</w:t>
      </w:r>
      <w:r w:rsidRPr="0015157A">
        <w:rPr>
          <w:rFonts w:eastAsia="Calibri"/>
          <w:sz w:val="20"/>
          <w:szCs w:val="22"/>
          <w:lang w:eastAsia="en-US"/>
        </w:rPr>
        <w:t xml:space="preserve"> </w:t>
      </w:r>
      <w:r w:rsidR="009D0403" w:rsidRPr="003901CF">
        <w:rPr>
          <w:rFonts w:eastAsia="Calibri"/>
          <w:sz w:val="20"/>
          <w:szCs w:val="22"/>
          <w:lang w:eastAsia="en-US"/>
        </w:rPr>
        <w:t xml:space="preserve">присуждаемый заявке по критерию </w:t>
      </w:r>
      <w:r w:rsidR="009D0403" w:rsidRPr="003901CF">
        <w:rPr>
          <w:rFonts w:eastAsia="Calibri"/>
          <w:b/>
          <w:sz w:val="20"/>
          <w:szCs w:val="22"/>
          <w:lang w:eastAsia="en-US"/>
        </w:rPr>
        <w:t>«Цена договора»</w:t>
      </w:r>
      <w:r w:rsidR="009D0403" w:rsidRPr="003901CF">
        <w:rPr>
          <w:rFonts w:eastAsia="Calibri"/>
          <w:sz w:val="20"/>
          <w:szCs w:val="22"/>
          <w:lang w:eastAsia="en-US"/>
        </w:rPr>
        <w:t>, определяется по формуле:</w:t>
      </w:r>
    </w:p>
    <w:p w:rsidR="009D0403" w:rsidRPr="0015157A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</w:p>
    <w:p w:rsidR="009D0403" w:rsidRPr="00BA1B15" w:rsidRDefault="00185DB3" w:rsidP="009D0403">
      <w:pPr>
        <w:autoSpaceDN w:val="0"/>
        <w:ind w:firstLine="567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Ra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ax</m:t>
                  </m:r>
                </m:sub>
              </m:sSub>
              <m: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m</m:t>
                      </m:r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-A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in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где </w:t>
      </w:r>
    </w:p>
    <w:p w:rsidR="009D0403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Ra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 xml:space="preserve"> – рейтинг, присуждаемый </w:t>
      </w:r>
      <w:r w:rsidRPr="00BA1B15">
        <w:rPr>
          <w:rFonts w:eastAsia="Calibri"/>
          <w:sz w:val="20"/>
          <w:szCs w:val="20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>-й заявке по указанному критерию;</w:t>
      </w:r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max</w:t>
      </w:r>
      <w:r w:rsidRPr="00BA1B15">
        <w:rPr>
          <w:rFonts w:eastAsia="Calibri"/>
          <w:sz w:val="20"/>
          <w:szCs w:val="20"/>
          <w:lang w:eastAsia="en-US"/>
        </w:rPr>
        <w:t xml:space="preserve"> – начальная (максимальная) цена договора, установленная в документации</w:t>
      </w:r>
      <w:r>
        <w:rPr>
          <w:rFonts w:eastAsia="Calibri"/>
          <w:sz w:val="20"/>
          <w:szCs w:val="20"/>
          <w:lang w:eastAsia="en-US"/>
        </w:rPr>
        <w:t xml:space="preserve"> о закупке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</w:t>
      </w:r>
      <w:bookmarkStart w:id="0" w:name="_GoBack"/>
      <w:bookmarkEnd w:id="0"/>
      <w:r w:rsidRPr="004F7BEB">
        <w:rPr>
          <w:rFonts w:eastAsia="Calibri"/>
          <w:sz w:val="20"/>
          <w:szCs w:val="20"/>
          <w:lang w:eastAsia="en-US"/>
        </w:rPr>
        <w:t>ий по критерию оценки, сделанных участниками закупки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 xml:space="preserve"> – предложение </w:t>
      </w:r>
      <w:r w:rsidRPr="00BA1B15">
        <w:rPr>
          <w:rFonts w:eastAsia="Calibri"/>
          <w:sz w:val="20"/>
          <w:szCs w:val="20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>-го участника закупки по цене договора.</w:t>
      </w:r>
    </w:p>
    <w:p w:rsidR="009D0403" w:rsidRPr="00BA1B15" w:rsidRDefault="009D0403" w:rsidP="009D0403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При оценке заявок по критерию «Цена договора» лучшим условием исполнения договора по указанному критерию признается предложение участника закупки с наименьшей ценой договора.</w:t>
      </w:r>
    </w:p>
    <w:p w:rsidR="009D0403" w:rsidRPr="00BA1B15" w:rsidRDefault="009D0403" w:rsidP="009D0403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Для расчета итогового рейтинга по заявке рейтинг, присуждаемый этой заявке по критерию «Цена договора», умножается на соответствующую указанному критерию значимость.</w:t>
      </w:r>
    </w:p>
    <w:p w:rsidR="00F30B7E" w:rsidRPr="00BA1B15" w:rsidRDefault="00F30B7E" w:rsidP="009437CB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9437CB" w:rsidRPr="00D178BF" w:rsidRDefault="009437CB" w:rsidP="009437CB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4658B8">
        <w:rPr>
          <w:rFonts w:eastAsia="Calibri"/>
          <w:b/>
          <w:sz w:val="20"/>
          <w:szCs w:val="20"/>
        </w:rPr>
        <w:t>Опыт поставки аналогичного товара (выполненных работ, оказанных услуг)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</w:t>
      </w:r>
      <w:r>
        <w:rPr>
          <w:rFonts w:eastAsia="Calibri"/>
          <w:sz w:val="20"/>
          <w:szCs w:val="20"/>
          <w:lang w:eastAsia="en-US"/>
        </w:rPr>
        <w:t>шкале</w:t>
      </w:r>
      <w:r w:rsidRPr="00BA1B15">
        <w:rPr>
          <w:rFonts w:eastAsia="Calibri"/>
          <w:sz w:val="20"/>
          <w:szCs w:val="20"/>
          <w:lang w:eastAsia="en-US"/>
        </w:rPr>
        <w:t>:</w:t>
      </w:r>
    </w:p>
    <w:p w:rsidR="009437CB" w:rsidRPr="004658B8" w:rsidRDefault="009437CB" w:rsidP="009437CB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о</w:t>
      </w:r>
      <w:r w:rsidRPr="004658B8">
        <w:rPr>
          <w:rFonts w:eastAsia="Calibri"/>
          <w:sz w:val="20"/>
          <w:szCs w:val="20"/>
          <w:lang w:eastAsia="en-US"/>
        </w:rPr>
        <w:t>тсутствие опыта: 0 баллов;</w:t>
      </w:r>
    </w:p>
    <w:p w:rsidR="009437CB" w:rsidRPr="004658B8" w:rsidRDefault="009437CB" w:rsidP="009437CB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1-2  контрактов и договоров: 25 баллов;</w:t>
      </w:r>
    </w:p>
    <w:p w:rsidR="009437CB" w:rsidRPr="004658B8" w:rsidRDefault="009437CB" w:rsidP="009437CB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3-4 контрактов и договоров: 50 баллов;</w:t>
      </w:r>
    </w:p>
    <w:p w:rsidR="009437CB" w:rsidRDefault="009437CB" w:rsidP="009437CB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5 и более контрактов и договоров: 100 баллов.</w:t>
      </w:r>
    </w:p>
    <w:p w:rsidR="009437CB" w:rsidRPr="004658B8" w:rsidRDefault="009437CB" w:rsidP="009437CB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Подтверждается при наличии в заявке всех нижеперечисленных документов:</w:t>
      </w:r>
    </w:p>
    <w:p w:rsidR="009437CB" w:rsidRPr="004658B8" w:rsidRDefault="009437CB" w:rsidP="009437CB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 xml:space="preserve">- копии контрактов и договоров; </w:t>
      </w:r>
    </w:p>
    <w:p w:rsidR="009437CB" w:rsidRPr="004658B8" w:rsidRDefault="009437CB" w:rsidP="009437CB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- копии документов подтверждающих исполнение контрактов и договоров (товарные накладные, акты и т.д.).</w:t>
      </w:r>
    </w:p>
    <w:p w:rsidR="009437CB" w:rsidRDefault="009437CB" w:rsidP="009437CB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 xml:space="preserve">Количество поставки аналогичного товара (выполненных работ, оказанных услуг) предмету закупку на основании исполненных контрактов и договоров за последние </w:t>
      </w:r>
      <w:r w:rsidR="00DC5759">
        <w:rPr>
          <w:rFonts w:eastAsia="Calibri"/>
          <w:sz w:val="20"/>
          <w:szCs w:val="20"/>
          <w:lang w:eastAsia="en-US"/>
        </w:rPr>
        <w:t>5 лет</w:t>
      </w:r>
      <w:r w:rsidRPr="004658B8">
        <w:rPr>
          <w:rFonts w:eastAsia="Calibri"/>
          <w:sz w:val="20"/>
          <w:szCs w:val="20"/>
          <w:lang w:eastAsia="en-US"/>
        </w:rPr>
        <w:t xml:space="preserve"> </w:t>
      </w:r>
      <w:r w:rsidRPr="00DC5759">
        <w:rPr>
          <w:rFonts w:eastAsia="Calibri"/>
          <w:sz w:val="20"/>
          <w:szCs w:val="20"/>
          <w:lang w:eastAsia="en-US"/>
        </w:rPr>
        <w:t>(201</w:t>
      </w:r>
      <w:r w:rsidR="00DC5759" w:rsidRPr="00DC5759">
        <w:rPr>
          <w:rFonts w:eastAsia="Calibri"/>
          <w:sz w:val="20"/>
          <w:szCs w:val="20"/>
          <w:lang w:eastAsia="en-US"/>
        </w:rPr>
        <w:t>5</w:t>
      </w:r>
      <w:r w:rsidRPr="00DC5759">
        <w:rPr>
          <w:rFonts w:eastAsia="Calibri"/>
          <w:sz w:val="20"/>
          <w:szCs w:val="20"/>
          <w:lang w:eastAsia="en-US"/>
        </w:rPr>
        <w:t>–20</w:t>
      </w:r>
      <w:r w:rsidR="00F675EE" w:rsidRPr="00DC5759">
        <w:rPr>
          <w:rFonts w:eastAsia="Calibri"/>
          <w:sz w:val="20"/>
          <w:szCs w:val="20"/>
          <w:lang w:eastAsia="en-US"/>
        </w:rPr>
        <w:t>20</w:t>
      </w:r>
      <w:r w:rsidRPr="00DC5759">
        <w:rPr>
          <w:rFonts w:eastAsia="Calibri"/>
          <w:sz w:val="20"/>
          <w:szCs w:val="20"/>
          <w:lang w:eastAsia="en-US"/>
        </w:rPr>
        <w:t xml:space="preserve">гг.). </w:t>
      </w:r>
      <w:r w:rsidR="00F675EE" w:rsidRPr="00DC5759">
        <w:rPr>
          <w:rFonts w:eastAsia="Calibri"/>
          <w:sz w:val="20"/>
          <w:szCs w:val="20"/>
          <w:lang w:eastAsia="en-US"/>
        </w:rPr>
        <w:t xml:space="preserve">При этом цена одного из таких контрактов (договоров) должна составлять не менее чем </w:t>
      </w:r>
      <w:r w:rsidR="00DC5759" w:rsidRPr="00DC5759">
        <w:rPr>
          <w:rFonts w:eastAsia="Calibri"/>
          <w:sz w:val="20"/>
          <w:szCs w:val="20"/>
          <w:lang w:eastAsia="en-US"/>
        </w:rPr>
        <w:t>5</w:t>
      </w:r>
      <w:r w:rsidR="00F675EE" w:rsidRPr="00DC5759">
        <w:rPr>
          <w:rFonts w:eastAsia="Calibri"/>
          <w:sz w:val="20"/>
          <w:szCs w:val="20"/>
          <w:lang w:eastAsia="en-US"/>
        </w:rPr>
        <w:t xml:space="preserve">0% начальной (максимальной) цены </w:t>
      </w:r>
      <w:r w:rsidR="00AE2CCF" w:rsidRPr="00DC5759">
        <w:rPr>
          <w:rFonts w:eastAsia="Calibri"/>
          <w:sz w:val="20"/>
          <w:szCs w:val="20"/>
          <w:lang w:eastAsia="en-US"/>
        </w:rPr>
        <w:t>договора</w:t>
      </w:r>
      <w:r w:rsidR="00F675EE" w:rsidRPr="00DC5759">
        <w:rPr>
          <w:rFonts w:eastAsia="Calibri"/>
          <w:sz w:val="20"/>
          <w:szCs w:val="20"/>
          <w:lang w:eastAsia="en-US"/>
        </w:rPr>
        <w:t xml:space="preserve">, указанной в извещении </w:t>
      </w:r>
      <w:r w:rsidR="00AE2CCF" w:rsidRPr="00DC5759">
        <w:rPr>
          <w:rFonts w:eastAsia="Calibri"/>
          <w:sz w:val="20"/>
          <w:szCs w:val="20"/>
          <w:lang w:eastAsia="en-US"/>
        </w:rPr>
        <w:t>о проведении</w:t>
      </w:r>
      <w:r w:rsidR="00F675EE" w:rsidRPr="00DC5759">
        <w:rPr>
          <w:rFonts w:eastAsia="Calibri"/>
          <w:sz w:val="20"/>
          <w:szCs w:val="20"/>
          <w:lang w:eastAsia="en-US"/>
        </w:rPr>
        <w:t xml:space="preserve"> закупки и документации о</w:t>
      </w:r>
      <w:r w:rsidR="00F675EE" w:rsidRPr="004C7F8C">
        <w:rPr>
          <w:rFonts w:eastAsia="Calibri"/>
          <w:sz w:val="20"/>
          <w:szCs w:val="20"/>
          <w:lang w:eastAsia="en-US"/>
        </w:rPr>
        <w:t xml:space="preserve"> закупке.</w:t>
      </w:r>
      <w:r w:rsidR="00F675EE">
        <w:rPr>
          <w:rFonts w:eastAsia="Calibri"/>
          <w:sz w:val="20"/>
          <w:szCs w:val="20"/>
          <w:lang w:eastAsia="en-US"/>
        </w:rPr>
        <w:t xml:space="preserve"> </w:t>
      </w:r>
      <w:r w:rsidR="00FC48B5">
        <w:rPr>
          <w:rFonts w:eastAsia="Calibri"/>
          <w:sz w:val="20"/>
          <w:szCs w:val="20"/>
          <w:lang w:eastAsia="en-US"/>
        </w:rPr>
        <w:t>К</w:t>
      </w:r>
      <w:r w:rsidRPr="004658B8">
        <w:rPr>
          <w:rFonts w:eastAsia="Calibri"/>
          <w:sz w:val="20"/>
          <w:szCs w:val="20"/>
          <w:lang w:eastAsia="en-US"/>
        </w:rPr>
        <w:t>онтракты и договора должны быть исполнены качественно и в установленные сроки (без начисления неустоек (пени/штрафов).</w:t>
      </w:r>
    </w:p>
    <w:p w:rsidR="009437CB" w:rsidRDefault="009437CB" w:rsidP="009437CB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E40B27">
        <w:rPr>
          <w:rFonts w:eastAsia="Calibri"/>
          <w:sz w:val="20"/>
          <w:szCs w:val="20"/>
          <w:lang w:eastAsia="en-US"/>
        </w:rPr>
        <w:t>Примеры аналогичного товара (выполненных работ, оказанных услуг):</w:t>
      </w:r>
      <w:r w:rsidR="0039695E">
        <w:rPr>
          <w:rFonts w:eastAsia="Calibri"/>
          <w:sz w:val="20"/>
          <w:szCs w:val="20"/>
          <w:lang w:eastAsia="en-US"/>
        </w:rPr>
        <w:t xml:space="preserve"> </w:t>
      </w:r>
      <w:r w:rsidR="0039695E" w:rsidRPr="00DC5759">
        <w:rPr>
          <w:rFonts w:eastAsia="Calibri"/>
          <w:b/>
          <w:sz w:val="20"/>
          <w:szCs w:val="20"/>
          <w:lang w:eastAsia="en-US"/>
        </w:rPr>
        <w:t xml:space="preserve">строительство </w:t>
      </w:r>
      <w:r w:rsidR="00DC5759" w:rsidRPr="00DC5759">
        <w:rPr>
          <w:rFonts w:eastAsia="Calibri"/>
          <w:b/>
          <w:sz w:val="20"/>
          <w:szCs w:val="20"/>
          <w:lang w:eastAsia="en-US"/>
        </w:rPr>
        <w:t>широкополосной сети подвижной радиосвязи на основе стандарта LTE</w:t>
      </w:r>
      <w:r w:rsidR="00DC5759">
        <w:rPr>
          <w:rFonts w:eastAsia="Calibri"/>
          <w:b/>
          <w:sz w:val="20"/>
          <w:szCs w:val="20"/>
          <w:lang w:eastAsia="en-US"/>
        </w:rPr>
        <w:t xml:space="preserve"> </w:t>
      </w:r>
      <w:r w:rsidR="00DC5759" w:rsidRPr="00DC5759">
        <w:rPr>
          <w:rFonts w:eastAsia="Calibri"/>
          <w:b/>
          <w:sz w:val="20"/>
          <w:szCs w:val="20"/>
          <w:lang w:eastAsia="en-US"/>
        </w:rPr>
        <w:t>в условиях I климатического района согласно СП 131.13330.2012 строительная климатология</w:t>
      </w:r>
    </w:p>
    <w:p w:rsidR="009437CB" w:rsidRPr="00D178BF" w:rsidRDefault="009437CB" w:rsidP="009437CB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4658B8">
        <w:rPr>
          <w:rFonts w:eastAsia="Calibri"/>
          <w:sz w:val="20"/>
          <w:szCs w:val="20"/>
          <w:lang w:eastAsia="en-US"/>
        </w:rPr>
        <w:t>«</w:t>
      </w:r>
      <w:r w:rsidRPr="002D1023">
        <w:rPr>
          <w:bCs/>
          <w:sz w:val="20"/>
          <w:szCs w:val="20"/>
        </w:rPr>
        <w:t>Опыт поставки аналогичного товара (выполненных работ, оказанных услуг)</w:t>
      </w:r>
      <w:r w:rsidRPr="004658B8">
        <w:rPr>
          <w:rFonts w:eastAsia="Calibri"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F30B7E" w:rsidRPr="004658B8" w:rsidRDefault="00F30B7E" w:rsidP="009437CB">
      <w:pPr>
        <w:tabs>
          <w:tab w:val="left" w:pos="851"/>
        </w:tabs>
        <w:autoSpaceDN w:val="0"/>
        <w:jc w:val="both"/>
        <w:rPr>
          <w:rFonts w:eastAsia="Calibri"/>
          <w:sz w:val="22"/>
          <w:szCs w:val="22"/>
          <w:lang w:eastAsia="en-US"/>
        </w:rPr>
      </w:pPr>
    </w:p>
    <w:p w:rsidR="009437CB" w:rsidRPr="00BA1B15" w:rsidRDefault="009437CB" w:rsidP="009437CB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lastRenderedPageBreak/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15157A">
        <w:rPr>
          <w:rFonts w:eastAsia="Calibri"/>
          <w:b/>
          <w:sz w:val="20"/>
          <w:szCs w:val="20"/>
        </w:rPr>
        <w:t>Объем авансирования от стоимости договора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 xml:space="preserve">, </w:t>
      </w:r>
      <w:r w:rsidRPr="00BA1B15">
        <w:rPr>
          <w:rFonts w:eastAsia="Calibri"/>
          <w:sz w:val="20"/>
          <w:szCs w:val="20"/>
          <w:lang w:eastAsia="en-US"/>
        </w:rPr>
        <w:t>определяется по формуле:</w:t>
      </w:r>
    </w:p>
    <w:p w:rsidR="009437CB" w:rsidRDefault="009437CB" w:rsidP="009437CB">
      <w:pPr>
        <w:pStyle w:val="a5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</w:p>
    <w:p w:rsidR="009437CB" w:rsidRDefault="00185DB3" w:rsidP="009437CB">
      <w:pPr>
        <w:pStyle w:val="a5"/>
        <w:autoSpaceDN w:val="0"/>
        <w:ind w:left="0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Rс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9437CB" w:rsidRDefault="009437CB" w:rsidP="009437CB">
      <w:pPr>
        <w:pStyle w:val="a5"/>
        <w:ind w:left="0" w:firstLine="567"/>
        <w:rPr>
          <w:sz w:val="20"/>
          <w:szCs w:val="20"/>
        </w:rPr>
      </w:pPr>
      <w:r w:rsidRPr="00BA1B15">
        <w:rPr>
          <w:sz w:val="20"/>
          <w:szCs w:val="20"/>
        </w:rPr>
        <w:t>где:</w:t>
      </w:r>
    </w:p>
    <w:p w:rsidR="009437CB" w:rsidRPr="00BA1B15" w:rsidRDefault="009437CB" w:rsidP="009437CB">
      <w:pPr>
        <w:pStyle w:val="a5"/>
        <w:ind w:left="0" w:firstLine="567"/>
        <w:rPr>
          <w:sz w:val="20"/>
          <w:szCs w:val="20"/>
          <w:vertAlign w:val="subscript"/>
        </w:rPr>
      </w:pPr>
      <w:r w:rsidRPr="00BA1B15">
        <w:rPr>
          <w:sz w:val="20"/>
          <w:szCs w:val="20"/>
          <w:lang w:val="en-US"/>
        </w:rPr>
        <w:t>R</w:t>
      </w:r>
      <w:r>
        <w:rPr>
          <w:sz w:val="20"/>
          <w:szCs w:val="20"/>
        </w:rPr>
        <w:t>с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0"/>
          <w:szCs w:val="20"/>
        </w:rPr>
        <w:t xml:space="preserve"> - рейтинг, присуждаемый </w:t>
      </w:r>
      <w:r w:rsidRPr="00BA1B15">
        <w:rPr>
          <w:sz w:val="20"/>
          <w:szCs w:val="20"/>
          <w:lang w:val="en-US"/>
        </w:rPr>
        <w:t>i</w:t>
      </w:r>
      <w:r w:rsidRPr="00BA1B15">
        <w:rPr>
          <w:sz w:val="20"/>
          <w:szCs w:val="20"/>
        </w:rPr>
        <w:t>-й заявке по указанному критерию;</w:t>
      </w:r>
    </w:p>
    <w:p w:rsidR="009437CB" w:rsidRPr="00BA1B15" w:rsidRDefault="009437CB" w:rsidP="009437CB">
      <w:pPr>
        <w:pStyle w:val="a5"/>
        <w:ind w:left="0" w:firstLine="567"/>
        <w:rPr>
          <w:sz w:val="20"/>
          <w:szCs w:val="20"/>
          <w:vertAlign w:val="subscript"/>
        </w:rPr>
      </w:pPr>
      <w:r>
        <w:rPr>
          <w:sz w:val="20"/>
          <w:szCs w:val="20"/>
        </w:rPr>
        <w:t>С</w:t>
      </w:r>
      <w:r w:rsidRPr="00BA1B15">
        <w:rPr>
          <w:sz w:val="20"/>
          <w:szCs w:val="20"/>
          <w:vertAlign w:val="subscript"/>
          <w:lang w:val="en-US"/>
        </w:rPr>
        <w:t>max</w:t>
      </w:r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–</w:t>
      </w:r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максимальный объем авансирования от суммы договора</w:t>
      </w:r>
      <w:r w:rsidRPr="00BA1B15">
        <w:rPr>
          <w:sz w:val="20"/>
          <w:szCs w:val="20"/>
        </w:rPr>
        <w:t xml:space="preserve"> (</w:t>
      </w:r>
      <w:r w:rsidR="00524405">
        <w:rPr>
          <w:sz w:val="20"/>
          <w:szCs w:val="20"/>
        </w:rPr>
        <w:t>20</w:t>
      </w:r>
      <w:r>
        <w:rPr>
          <w:sz w:val="20"/>
          <w:szCs w:val="20"/>
        </w:rPr>
        <w:t>%</w:t>
      </w:r>
      <w:r w:rsidRPr="00BA1B15">
        <w:rPr>
          <w:sz w:val="20"/>
          <w:szCs w:val="20"/>
        </w:rPr>
        <w:t>).</w:t>
      </w:r>
    </w:p>
    <w:p w:rsidR="009437CB" w:rsidRDefault="009437CB" w:rsidP="009437CB">
      <w:pPr>
        <w:pStyle w:val="a5"/>
        <w:ind w:left="0" w:firstLine="567"/>
        <w:rPr>
          <w:sz w:val="20"/>
          <w:szCs w:val="20"/>
        </w:rPr>
      </w:pPr>
      <w:r>
        <w:rPr>
          <w:sz w:val="20"/>
          <w:szCs w:val="20"/>
        </w:rPr>
        <w:t>С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2"/>
          <w:szCs w:val="20"/>
        </w:rPr>
        <w:t> </w:t>
      </w:r>
      <w:r w:rsidRPr="00BA1B15">
        <w:rPr>
          <w:sz w:val="20"/>
          <w:szCs w:val="20"/>
        </w:rPr>
        <w:t>- предложение у</w:t>
      </w:r>
      <w:r w:rsidRPr="00971FE3">
        <w:rPr>
          <w:sz w:val="20"/>
          <w:szCs w:val="20"/>
        </w:rPr>
        <w:t xml:space="preserve"> </w:t>
      </w:r>
      <w:r w:rsidRPr="0000007B">
        <w:rPr>
          <w:sz w:val="20"/>
          <w:szCs w:val="20"/>
        </w:rPr>
        <w:t xml:space="preserve">i-го </w:t>
      </w:r>
      <w:r w:rsidR="00BE776C">
        <w:rPr>
          <w:sz w:val="20"/>
          <w:szCs w:val="20"/>
        </w:rPr>
        <w:t>у</w:t>
      </w:r>
      <w:r w:rsidRPr="00BA1B15">
        <w:rPr>
          <w:sz w:val="20"/>
          <w:szCs w:val="20"/>
        </w:rPr>
        <w:t xml:space="preserve">частника </w:t>
      </w:r>
      <w:r>
        <w:rPr>
          <w:sz w:val="20"/>
          <w:szCs w:val="20"/>
        </w:rPr>
        <w:t>по объему авансирования</w:t>
      </w:r>
      <w:r w:rsidRPr="00BA1B15">
        <w:rPr>
          <w:sz w:val="20"/>
          <w:szCs w:val="20"/>
        </w:rPr>
        <w:t xml:space="preserve"> (</w:t>
      </w:r>
      <w:r>
        <w:rPr>
          <w:sz w:val="20"/>
          <w:szCs w:val="20"/>
        </w:rPr>
        <w:t>в процентах</w:t>
      </w:r>
      <w:r w:rsidRPr="00BA1B15">
        <w:rPr>
          <w:sz w:val="20"/>
          <w:szCs w:val="20"/>
        </w:rPr>
        <w:t>).</w:t>
      </w:r>
    </w:p>
    <w:p w:rsidR="00BE776C" w:rsidRDefault="009437CB" w:rsidP="00226396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15157A">
        <w:rPr>
          <w:rFonts w:eastAsia="Calibri"/>
          <w:sz w:val="20"/>
          <w:szCs w:val="20"/>
        </w:rPr>
        <w:t>Объем авансирования от стоимости договора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9437CB" w:rsidRDefault="00BE776C" w:rsidP="00226396">
      <w:pPr>
        <w:pStyle w:val="a5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Остаток оплаты </w:t>
      </w:r>
      <w:r w:rsidRPr="00BE776C">
        <w:rPr>
          <w:rFonts w:eastAsia="Calibri"/>
          <w:sz w:val="20"/>
          <w:szCs w:val="20"/>
          <w:lang w:eastAsia="en-US"/>
        </w:rPr>
        <w:t xml:space="preserve">от стоимости договора </w:t>
      </w:r>
      <w:r>
        <w:rPr>
          <w:rFonts w:eastAsia="Calibri"/>
          <w:sz w:val="20"/>
          <w:szCs w:val="20"/>
          <w:lang w:eastAsia="en-US"/>
        </w:rPr>
        <w:t>за вычетом объема авансирования предложенного участников оплачивается в соответствиями с условиями оплаты.</w:t>
      </w:r>
    </w:p>
    <w:p w:rsidR="00F30B7E" w:rsidRPr="00BA1B15" w:rsidRDefault="00F30B7E" w:rsidP="00226396">
      <w:pPr>
        <w:pStyle w:val="a5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</w:p>
    <w:p w:rsidR="00DC5759" w:rsidRPr="004D2807" w:rsidRDefault="00DC5759" w:rsidP="00F207B3">
      <w:pPr>
        <w:pStyle w:val="a5"/>
        <w:numPr>
          <w:ilvl w:val="0"/>
          <w:numId w:val="1"/>
        </w:numPr>
        <w:tabs>
          <w:tab w:val="left" w:pos="426"/>
        </w:tabs>
        <w:autoSpaceDN w:val="0"/>
        <w:ind w:left="0" w:firstLine="426"/>
        <w:jc w:val="both"/>
        <w:rPr>
          <w:rFonts w:eastAsia="Calibri"/>
          <w:sz w:val="22"/>
          <w:szCs w:val="22"/>
          <w:lang w:eastAsia="en-US"/>
        </w:rPr>
      </w:pPr>
      <w:r w:rsidRPr="004D2807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4D2807">
        <w:rPr>
          <w:rFonts w:eastAsia="Calibri"/>
          <w:b/>
          <w:sz w:val="20"/>
          <w:szCs w:val="20"/>
          <w:lang w:eastAsia="en-US"/>
        </w:rPr>
        <w:t>«</w:t>
      </w:r>
      <w:r>
        <w:rPr>
          <w:rFonts w:eastAsia="Calibri"/>
          <w:b/>
          <w:sz w:val="20"/>
          <w:szCs w:val="20"/>
        </w:rPr>
        <w:t>Обеспеченность материально</w:t>
      </w:r>
      <w:r w:rsidRPr="00923355">
        <w:rPr>
          <w:rFonts w:eastAsia="Calibri"/>
          <w:b/>
          <w:sz w:val="20"/>
          <w:szCs w:val="20"/>
        </w:rPr>
        <w:t>-техническими ресурсами</w:t>
      </w:r>
      <w:r w:rsidRPr="004D2807">
        <w:rPr>
          <w:rFonts w:eastAsia="Calibri"/>
          <w:b/>
          <w:sz w:val="20"/>
          <w:szCs w:val="20"/>
          <w:lang w:eastAsia="en-US"/>
        </w:rPr>
        <w:t>»,</w:t>
      </w:r>
      <w:r w:rsidRPr="004D2807">
        <w:rPr>
          <w:rFonts w:eastAsia="Calibri"/>
          <w:sz w:val="20"/>
          <w:szCs w:val="20"/>
          <w:lang w:eastAsia="en-US"/>
        </w:rPr>
        <w:t xml:space="preserve"> определяется по формуле:</w:t>
      </w:r>
    </w:p>
    <w:p w:rsidR="00DC5759" w:rsidRPr="00DD5195" w:rsidRDefault="00DC5759" w:rsidP="00F207B3">
      <w:pPr>
        <w:pStyle w:val="a5"/>
        <w:tabs>
          <w:tab w:val="left" w:pos="426"/>
        </w:tabs>
        <w:autoSpaceDN w:val="0"/>
        <w:ind w:left="0" w:firstLine="426"/>
        <w:jc w:val="both"/>
        <w:rPr>
          <w:rFonts w:eastAsia="Calibri"/>
          <w:sz w:val="22"/>
          <w:szCs w:val="22"/>
          <w:lang w:eastAsia="en-US"/>
        </w:rPr>
      </w:pPr>
    </w:p>
    <w:p w:rsidR="00DC5759" w:rsidRDefault="00DC5759" w:rsidP="00F207B3">
      <w:pPr>
        <w:pStyle w:val="a5"/>
        <w:tabs>
          <w:tab w:val="left" w:pos="426"/>
        </w:tabs>
        <w:autoSpaceDN w:val="0"/>
        <w:ind w:left="0" w:firstLine="426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Rd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DC5759" w:rsidRDefault="00DC5759" w:rsidP="00F207B3">
      <w:pPr>
        <w:pStyle w:val="a5"/>
        <w:tabs>
          <w:tab w:val="left" w:pos="426"/>
        </w:tabs>
        <w:ind w:left="0" w:firstLine="426"/>
        <w:rPr>
          <w:sz w:val="20"/>
          <w:szCs w:val="20"/>
        </w:rPr>
      </w:pPr>
      <w:r w:rsidRPr="00BA1B15">
        <w:rPr>
          <w:sz w:val="20"/>
          <w:szCs w:val="20"/>
        </w:rPr>
        <w:t>где:</w:t>
      </w:r>
    </w:p>
    <w:p w:rsidR="00DC5759" w:rsidRPr="00BA1B15" w:rsidRDefault="00DC5759" w:rsidP="00F207B3">
      <w:pPr>
        <w:pStyle w:val="a5"/>
        <w:tabs>
          <w:tab w:val="left" w:pos="426"/>
        </w:tabs>
        <w:ind w:left="0" w:firstLine="426"/>
        <w:rPr>
          <w:sz w:val="20"/>
          <w:szCs w:val="20"/>
          <w:vertAlign w:val="subscript"/>
        </w:rPr>
      </w:pPr>
      <w:r w:rsidRPr="00BA1B15">
        <w:rPr>
          <w:sz w:val="20"/>
          <w:szCs w:val="20"/>
          <w:lang w:val="en-US"/>
        </w:rPr>
        <w:t>R</w:t>
      </w:r>
      <w:r>
        <w:rPr>
          <w:sz w:val="20"/>
          <w:szCs w:val="20"/>
          <w:lang w:val="en-US"/>
        </w:rPr>
        <w:t>d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0"/>
          <w:szCs w:val="20"/>
        </w:rPr>
        <w:t xml:space="preserve"> - рейтинг, присуждаемый </w:t>
      </w:r>
      <w:r w:rsidRPr="00BA1B15">
        <w:rPr>
          <w:sz w:val="20"/>
          <w:szCs w:val="20"/>
          <w:lang w:val="en-US"/>
        </w:rPr>
        <w:t>i</w:t>
      </w:r>
      <w:r w:rsidRPr="00BA1B15">
        <w:rPr>
          <w:sz w:val="20"/>
          <w:szCs w:val="20"/>
        </w:rPr>
        <w:t>-й заявке по указанному критерию;</w:t>
      </w:r>
    </w:p>
    <w:p w:rsidR="00D70653" w:rsidRDefault="00D70653" w:rsidP="00F207B3">
      <w:pPr>
        <w:pStyle w:val="a5"/>
        <w:tabs>
          <w:tab w:val="left" w:pos="426"/>
        </w:tabs>
        <w:ind w:left="0" w:firstLine="426"/>
        <w:rPr>
          <w:sz w:val="20"/>
          <w:szCs w:val="20"/>
        </w:rPr>
      </w:pPr>
      <w:r>
        <w:rPr>
          <w:sz w:val="20"/>
          <w:szCs w:val="20"/>
          <w:lang w:val="en-US"/>
        </w:rPr>
        <w:t>D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2"/>
          <w:szCs w:val="20"/>
        </w:rPr>
        <w:t> </w:t>
      </w:r>
      <w:r w:rsidR="00DC5759">
        <w:rPr>
          <w:sz w:val="20"/>
          <w:szCs w:val="20"/>
        </w:rPr>
        <w:t>–</w:t>
      </w:r>
      <w:r w:rsidR="00DC5759" w:rsidRPr="00BA1B15">
        <w:rPr>
          <w:sz w:val="20"/>
          <w:szCs w:val="20"/>
        </w:rPr>
        <w:t> </w:t>
      </w:r>
      <w:r w:rsidR="00DC5759">
        <w:rPr>
          <w:sz w:val="20"/>
          <w:szCs w:val="20"/>
        </w:rPr>
        <w:t xml:space="preserve">количество </w:t>
      </w:r>
      <w:r w:rsidR="00DC5759">
        <w:rPr>
          <w:sz w:val="20"/>
          <w:szCs w:val="20"/>
        </w:rPr>
        <w:t xml:space="preserve">оборудования, </w:t>
      </w:r>
      <w:r>
        <w:rPr>
          <w:sz w:val="20"/>
          <w:szCs w:val="20"/>
        </w:rPr>
        <w:t xml:space="preserve">наличие </w:t>
      </w:r>
      <w:r w:rsidR="00DC5759">
        <w:rPr>
          <w:sz w:val="20"/>
          <w:szCs w:val="20"/>
        </w:rPr>
        <w:t>кото</w:t>
      </w:r>
      <w:r>
        <w:rPr>
          <w:sz w:val="20"/>
          <w:szCs w:val="20"/>
        </w:rPr>
        <w:t>рого подтверждено,</w:t>
      </w:r>
      <w:r w:rsidRPr="00D70653">
        <w:rPr>
          <w:sz w:val="20"/>
          <w:szCs w:val="20"/>
        </w:rPr>
        <w:t xml:space="preserve"> </w:t>
      </w:r>
      <w:r>
        <w:rPr>
          <w:sz w:val="20"/>
          <w:szCs w:val="20"/>
        </w:rPr>
        <w:t>в соответствии с техническим решением</w:t>
      </w:r>
      <w:r w:rsidRPr="00971FE3">
        <w:rPr>
          <w:sz w:val="20"/>
          <w:szCs w:val="20"/>
        </w:rPr>
        <w:t xml:space="preserve"> </w:t>
      </w:r>
      <w:r>
        <w:rPr>
          <w:sz w:val="20"/>
          <w:szCs w:val="20"/>
        </w:rPr>
        <w:t>в файле «</w:t>
      </w:r>
      <w:r w:rsidRPr="00D70653">
        <w:rPr>
          <w:sz w:val="20"/>
          <w:szCs w:val="20"/>
        </w:rPr>
        <w:t>Приложение_7-ТКП_ТЗ_pLTE_ЯТЭК</w:t>
      </w:r>
      <w:r>
        <w:rPr>
          <w:sz w:val="20"/>
          <w:szCs w:val="20"/>
        </w:rPr>
        <w:t xml:space="preserve">» </w:t>
      </w:r>
      <w:r w:rsidRPr="0000007B">
        <w:rPr>
          <w:sz w:val="20"/>
          <w:szCs w:val="20"/>
        </w:rPr>
        <w:t xml:space="preserve">i-го </w:t>
      </w:r>
      <w:r>
        <w:rPr>
          <w:sz w:val="20"/>
          <w:szCs w:val="20"/>
        </w:rPr>
        <w:t>у</w:t>
      </w:r>
      <w:r w:rsidRPr="00BA1B15">
        <w:rPr>
          <w:sz w:val="20"/>
          <w:szCs w:val="20"/>
        </w:rPr>
        <w:t>частника.</w:t>
      </w:r>
    </w:p>
    <w:p w:rsidR="00DC5759" w:rsidRDefault="00D70653" w:rsidP="00F207B3">
      <w:pPr>
        <w:pStyle w:val="a5"/>
        <w:tabs>
          <w:tab w:val="left" w:pos="426"/>
        </w:tabs>
        <w:ind w:left="0" w:firstLine="426"/>
        <w:jc w:val="both"/>
        <w:rPr>
          <w:sz w:val="20"/>
          <w:szCs w:val="20"/>
        </w:rPr>
      </w:pPr>
      <w:r>
        <w:rPr>
          <w:sz w:val="20"/>
          <w:szCs w:val="20"/>
          <w:lang w:val="en-US"/>
        </w:rPr>
        <w:t>D</w:t>
      </w:r>
      <w:r w:rsidRPr="00BA1B15">
        <w:rPr>
          <w:sz w:val="20"/>
          <w:szCs w:val="20"/>
          <w:vertAlign w:val="subscript"/>
          <w:lang w:val="en-US"/>
        </w:rPr>
        <w:t>max</w:t>
      </w:r>
      <w:r w:rsidRPr="00BA1B15">
        <w:rPr>
          <w:sz w:val="20"/>
          <w:szCs w:val="20"/>
        </w:rPr>
        <w:t> </w:t>
      </w:r>
      <w:r w:rsidR="00DC5759">
        <w:rPr>
          <w:sz w:val="20"/>
          <w:szCs w:val="20"/>
        </w:rPr>
        <w:t>–</w:t>
      </w:r>
      <w:r w:rsidR="00DC5759" w:rsidRPr="00BA1B15">
        <w:rPr>
          <w:sz w:val="20"/>
          <w:szCs w:val="20"/>
        </w:rPr>
        <w:t> </w:t>
      </w:r>
      <w:r w:rsidR="00DC5759">
        <w:rPr>
          <w:sz w:val="20"/>
          <w:szCs w:val="20"/>
        </w:rPr>
        <w:t xml:space="preserve">количество </w:t>
      </w:r>
      <w:r>
        <w:rPr>
          <w:sz w:val="20"/>
          <w:szCs w:val="20"/>
        </w:rPr>
        <w:t>оборудования</w:t>
      </w:r>
      <w:r>
        <w:rPr>
          <w:sz w:val="20"/>
          <w:szCs w:val="20"/>
        </w:rPr>
        <w:t xml:space="preserve"> </w:t>
      </w:r>
      <w:r w:rsidR="00DC5759">
        <w:rPr>
          <w:sz w:val="20"/>
          <w:szCs w:val="20"/>
        </w:rPr>
        <w:t xml:space="preserve">в соответствии с техническим </w:t>
      </w:r>
      <w:r>
        <w:rPr>
          <w:sz w:val="20"/>
          <w:szCs w:val="20"/>
        </w:rPr>
        <w:t>решением</w:t>
      </w:r>
      <w:r w:rsidR="00DC5759" w:rsidRPr="00971FE3">
        <w:rPr>
          <w:sz w:val="20"/>
          <w:szCs w:val="20"/>
        </w:rPr>
        <w:t xml:space="preserve"> </w:t>
      </w:r>
      <w:r>
        <w:rPr>
          <w:sz w:val="20"/>
          <w:szCs w:val="20"/>
        </w:rPr>
        <w:t>в файле «</w:t>
      </w:r>
      <w:r w:rsidRPr="00D70653">
        <w:rPr>
          <w:sz w:val="20"/>
          <w:szCs w:val="20"/>
        </w:rPr>
        <w:t>Приложение_7-ТКП_ТЗ_pLTE_ЯТЭК</w:t>
      </w:r>
      <w:r>
        <w:rPr>
          <w:sz w:val="20"/>
          <w:szCs w:val="20"/>
        </w:rPr>
        <w:t xml:space="preserve">» </w:t>
      </w:r>
      <w:r w:rsidR="00DC5759" w:rsidRPr="0000007B">
        <w:rPr>
          <w:sz w:val="20"/>
          <w:szCs w:val="20"/>
        </w:rPr>
        <w:t xml:space="preserve">i-го </w:t>
      </w:r>
      <w:r w:rsidR="00DC5759">
        <w:rPr>
          <w:sz w:val="20"/>
          <w:szCs w:val="20"/>
        </w:rPr>
        <w:t>у</w:t>
      </w:r>
      <w:r w:rsidR="00DC5759" w:rsidRPr="00BA1B15">
        <w:rPr>
          <w:sz w:val="20"/>
          <w:szCs w:val="20"/>
        </w:rPr>
        <w:t>частника.</w:t>
      </w:r>
    </w:p>
    <w:p w:rsidR="00D70653" w:rsidRDefault="00D70653" w:rsidP="00F207B3">
      <w:pPr>
        <w:pStyle w:val="a5"/>
        <w:tabs>
          <w:tab w:val="left" w:pos="426"/>
        </w:tabs>
        <w:ind w:left="0" w:firstLine="426"/>
        <w:jc w:val="both"/>
        <w:rPr>
          <w:sz w:val="20"/>
          <w:szCs w:val="20"/>
        </w:rPr>
      </w:pPr>
      <w:r>
        <w:rPr>
          <w:sz w:val="20"/>
          <w:szCs w:val="20"/>
        </w:rPr>
        <w:t>Подтверждением наличия является:</w:t>
      </w:r>
    </w:p>
    <w:p w:rsidR="00D70653" w:rsidRPr="00D70653" w:rsidRDefault="00D70653" w:rsidP="00F207B3">
      <w:pPr>
        <w:pStyle w:val="a5"/>
        <w:numPr>
          <w:ilvl w:val="0"/>
          <w:numId w:val="17"/>
        </w:numPr>
        <w:tabs>
          <w:tab w:val="left" w:pos="426"/>
        </w:tabs>
        <w:ind w:left="0" w:firstLine="42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Подписанные документы о приеме-передачи оборудования </w:t>
      </w:r>
      <w:r w:rsidRPr="004658B8">
        <w:rPr>
          <w:rFonts w:eastAsia="Calibri"/>
          <w:sz w:val="20"/>
          <w:szCs w:val="20"/>
          <w:lang w:eastAsia="en-US"/>
        </w:rPr>
        <w:t>(т</w:t>
      </w:r>
      <w:r>
        <w:rPr>
          <w:rFonts w:eastAsia="Calibri"/>
          <w:sz w:val="20"/>
          <w:szCs w:val="20"/>
          <w:lang w:eastAsia="en-US"/>
        </w:rPr>
        <w:t>оварные накладные, акты и т.д.) приложенные к заявке участника;</w:t>
      </w:r>
    </w:p>
    <w:p w:rsidR="00DC5759" w:rsidRDefault="00D70653" w:rsidP="00F207B3">
      <w:pPr>
        <w:pStyle w:val="a5"/>
        <w:numPr>
          <w:ilvl w:val="0"/>
          <w:numId w:val="17"/>
        </w:numPr>
        <w:tabs>
          <w:tab w:val="left" w:pos="426"/>
        </w:tabs>
        <w:ind w:left="0" w:firstLine="426"/>
        <w:jc w:val="both"/>
        <w:rPr>
          <w:sz w:val="20"/>
          <w:szCs w:val="20"/>
        </w:rPr>
      </w:pPr>
      <w:r>
        <w:rPr>
          <w:rFonts w:eastAsia="Calibri"/>
          <w:sz w:val="20"/>
          <w:szCs w:val="20"/>
          <w:lang w:eastAsia="en-US"/>
        </w:rPr>
        <w:t>Указание наименования и реквизитов д</w:t>
      </w:r>
      <w:r w:rsidRPr="00D70653">
        <w:rPr>
          <w:rFonts w:eastAsia="Calibri"/>
          <w:sz w:val="20"/>
          <w:szCs w:val="20"/>
          <w:lang w:eastAsia="en-US"/>
        </w:rPr>
        <w:t>окумент</w:t>
      </w:r>
      <w:r>
        <w:rPr>
          <w:rFonts w:eastAsia="Calibri"/>
          <w:sz w:val="20"/>
          <w:szCs w:val="20"/>
          <w:lang w:eastAsia="en-US"/>
        </w:rPr>
        <w:t>а,</w:t>
      </w:r>
      <w:r w:rsidRPr="00D70653">
        <w:rPr>
          <w:rFonts w:eastAsia="Calibri"/>
          <w:sz w:val="20"/>
          <w:szCs w:val="20"/>
          <w:lang w:eastAsia="en-US"/>
        </w:rPr>
        <w:t xml:space="preserve"> подтверждающ</w:t>
      </w:r>
      <w:r>
        <w:rPr>
          <w:rFonts w:eastAsia="Calibri"/>
          <w:sz w:val="20"/>
          <w:szCs w:val="20"/>
          <w:lang w:eastAsia="en-US"/>
        </w:rPr>
        <w:t>его</w:t>
      </w:r>
      <w:r w:rsidRPr="00D70653">
        <w:rPr>
          <w:rFonts w:eastAsia="Calibri"/>
          <w:sz w:val="20"/>
          <w:szCs w:val="20"/>
          <w:lang w:eastAsia="en-US"/>
        </w:rPr>
        <w:t xml:space="preserve"> наличие товара у участника</w:t>
      </w:r>
      <w:r>
        <w:rPr>
          <w:rFonts w:eastAsia="Calibri"/>
          <w:sz w:val="20"/>
          <w:szCs w:val="20"/>
          <w:lang w:eastAsia="en-US"/>
        </w:rPr>
        <w:t xml:space="preserve"> в </w:t>
      </w:r>
      <w:r>
        <w:rPr>
          <w:sz w:val="20"/>
          <w:szCs w:val="20"/>
        </w:rPr>
        <w:t>техническ</w:t>
      </w:r>
      <w:r>
        <w:rPr>
          <w:sz w:val="20"/>
          <w:szCs w:val="20"/>
        </w:rPr>
        <w:t>о</w:t>
      </w:r>
      <w:r>
        <w:rPr>
          <w:sz w:val="20"/>
          <w:szCs w:val="20"/>
        </w:rPr>
        <w:t>м решени</w:t>
      </w:r>
      <w:r>
        <w:rPr>
          <w:sz w:val="20"/>
          <w:szCs w:val="20"/>
        </w:rPr>
        <w:t>и</w:t>
      </w:r>
      <w:r w:rsidRPr="00971FE3">
        <w:rPr>
          <w:sz w:val="20"/>
          <w:szCs w:val="20"/>
        </w:rPr>
        <w:t xml:space="preserve"> </w:t>
      </w:r>
      <w:r>
        <w:rPr>
          <w:sz w:val="20"/>
          <w:szCs w:val="20"/>
        </w:rPr>
        <w:t>в файле «</w:t>
      </w:r>
      <w:r w:rsidRPr="00D70653">
        <w:rPr>
          <w:sz w:val="20"/>
          <w:szCs w:val="20"/>
        </w:rPr>
        <w:t>Приложение_7-ТКП_ТЗ_pLTE_ЯТЭК</w:t>
      </w:r>
      <w:r>
        <w:rPr>
          <w:sz w:val="20"/>
          <w:szCs w:val="20"/>
        </w:rPr>
        <w:t>»</w:t>
      </w:r>
      <w:r w:rsidRPr="00BA1B15">
        <w:rPr>
          <w:sz w:val="20"/>
          <w:szCs w:val="20"/>
        </w:rPr>
        <w:t>.</w:t>
      </w:r>
    </w:p>
    <w:p w:rsidR="00CB1039" w:rsidRDefault="00CB1039" w:rsidP="00CB1039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BF0362" w:rsidRPr="006A54C3" w:rsidRDefault="00BF0362" w:rsidP="00BF0362">
      <w:pPr>
        <w:pStyle w:val="a5"/>
        <w:numPr>
          <w:ilvl w:val="0"/>
          <w:numId w:val="1"/>
        </w:numPr>
        <w:tabs>
          <w:tab w:val="left" w:pos="567"/>
          <w:tab w:val="left" w:pos="709"/>
          <w:tab w:val="left" w:pos="851"/>
        </w:tabs>
        <w:jc w:val="both"/>
        <w:rPr>
          <w:b/>
          <w:sz w:val="20"/>
          <w:szCs w:val="20"/>
        </w:rPr>
      </w:pPr>
      <w:r w:rsidRPr="006A54C3">
        <w:rPr>
          <w:sz w:val="20"/>
          <w:szCs w:val="20"/>
        </w:rPr>
        <w:t>Критерий</w:t>
      </w:r>
      <w:r w:rsidRPr="006A54C3">
        <w:rPr>
          <w:b/>
          <w:sz w:val="20"/>
          <w:szCs w:val="20"/>
        </w:rPr>
        <w:t xml:space="preserve"> «Функциональные и качественные характеристики»</w:t>
      </w:r>
    </w:p>
    <w:p w:rsidR="00BF0362" w:rsidRPr="006A54C3" w:rsidRDefault="00BF0362" w:rsidP="00BF0362">
      <w:pPr>
        <w:pStyle w:val="a5"/>
        <w:ind w:left="0" w:firstLine="567"/>
        <w:jc w:val="both"/>
        <w:rPr>
          <w:sz w:val="20"/>
          <w:szCs w:val="20"/>
        </w:rPr>
      </w:pPr>
      <w:r w:rsidRPr="006A54C3">
        <w:rPr>
          <w:sz w:val="20"/>
          <w:szCs w:val="20"/>
        </w:rPr>
        <w:t>Оценка осуществляется на основании технического предложения заполненного участником закупки</w:t>
      </w:r>
      <w:r w:rsidR="0039695E">
        <w:rPr>
          <w:sz w:val="20"/>
          <w:szCs w:val="20"/>
        </w:rPr>
        <w:t xml:space="preserve"> (файл </w:t>
      </w:r>
      <w:r w:rsidR="0039695E">
        <w:rPr>
          <w:sz w:val="20"/>
          <w:szCs w:val="20"/>
        </w:rPr>
        <w:t>«</w:t>
      </w:r>
      <w:r w:rsidR="0039695E" w:rsidRPr="0039695E">
        <w:rPr>
          <w:sz w:val="20"/>
          <w:szCs w:val="20"/>
        </w:rPr>
        <w:t>Приложение_2-соответствие_ТЗ_pLTE_ЯТЭК</w:t>
      </w:r>
      <w:r w:rsidR="0039695E">
        <w:rPr>
          <w:sz w:val="20"/>
          <w:szCs w:val="20"/>
        </w:rPr>
        <w:t>»</w:t>
      </w:r>
      <w:r w:rsidR="0039695E">
        <w:rPr>
          <w:sz w:val="20"/>
          <w:szCs w:val="20"/>
        </w:rPr>
        <w:t>).</w:t>
      </w:r>
    </w:p>
    <w:p w:rsidR="00BF0362" w:rsidRPr="006A54C3" w:rsidRDefault="00BF0362" w:rsidP="00BF0362">
      <w:pPr>
        <w:pStyle w:val="a5"/>
        <w:ind w:left="0" w:firstLine="567"/>
        <w:jc w:val="both"/>
        <w:rPr>
          <w:sz w:val="20"/>
          <w:szCs w:val="20"/>
        </w:rPr>
      </w:pPr>
      <w:r w:rsidRPr="006A54C3">
        <w:rPr>
          <w:sz w:val="20"/>
          <w:szCs w:val="20"/>
        </w:rPr>
        <w:t>Члены комиссии при проставлении баллов оценивают степень соответствия установленным в документации и проекте договора требований Заказчика и превышение характеристик участника предлагаемой к поставке продукции и договорных условий над минимально приемлемым уровнем, установленным в требованиях и условиях документации.</w:t>
      </w:r>
    </w:p>
    <w:p w:rsidR="00BF0362" w:rsidRPr="006A54C3" w:rsidRDefault="00BF0362" w:rsidP="00BF0362">
      <w:pPr>
        <w:pStyle w:val="a5"/>
        <w:ind w:left="0" w:firstLine="567"/>
        <w:jc w:val="both"/>
        <w:rPr>
          <w:sz w:val="20"/>
          <w:szCs w:val="20"/>
        </w:rPr>
      </w:pPr>
      <w:r w:rsidRPr="006A54C3">
        <w:rPr>
          <w:sz w:val="20"/>
          <w:szCs w:val="20"/>
        </w:rPr>
        <w:t>Любое отсутствие в предложении или недостаточность требуемой информации (а равно документов) после истечения установленного времени на получение ответов участников на соответствующие запросы Заказчика должно рассматриваться как несоответствие предложения условиям закупки.</w:t>
      </w:r>
    </w:p>
    <w:p w:rsidR="00BF0362" w:rsidRPr="006A54C3" w:rsidRDefault="00BF0362" w:rsidP="00BF0362">
      <w:pPr>
        <w:pStyle w:val="a5"/>
        <w:ind w:left="0" w:firstLine="567"/>
        <w:jc w:val="both"/>
        <w:rPr>
          <w:sz w:val="20"/>
          <w:szCs w:val="20"/>
        </w:rPr>
      </w:pPr>
      <w:r w:rsidRPr="006A54C3">
        <w:rPr>
          <w:sz w:val="20"/>
          <w:szCs w:val="20"/>
        </w:rPr>
        <w:t xml:space="preserve">При назначении оценки степени предпочтительности предложения участника закупки (количество баллов), каждый член комиссии основывается из уровня соответствия предложения участника закупки требованиям документации и проекта договора заказчика по указанной шкале: </w:t>
      </w:r>
    </w:p>
    <w:tbl>
      <w:tblPr>
        <w:tblW w:w="9950" w:type="dxa"/>
        <w:jc w:val="center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20"/>
        <w:gridCol w:w="1730"/>
      </w:tblGrid>
      <w:tr w:rsidR="00BF0362" w:rsidRPr="006A54C3" w:rsidTr="00283C6F">
        <w:trPr>
          <w:trHeight w:val="467"/>
          <w:tblCellSpacing w:w="0" w:type="dxa"/>
          <w:jc w:val="center"/>
        </w:trPr>
        <w:tc>
          <w:tcPr>
            <w:tcW w:w="8220" w:type="dxa"/>
          </w:tcPr>
          <w:p w:rsidR="00BF0362" w:rsidRPr="006A54C3" w:rsidRDefault="00BF0362" w:rsidP="00283C6F">
            <w:pPr>
              <w:jc w:val="center"/>
              <w:rPr>
                <w:b/>
                <w:sz w:val="20"/>
                <w:szCs w:val="20"/>
              </w:rPr>
            </w:pPr>
            <w:r w:rsidRPr="006A54C3">
              <w:rPr>
                <w:b/>
                <w:sz w:val="20"/>
                <w:szCs w:val="20"/>
              </w:rPr>
              <w:t>Уровень соответствия предложения участника закупки требованиям документации и проекта договора заказчика</w:t>
            </w:r>
          </w:p>
        </w:tc>
        <w:tc>
          <w:tcPr>
            <w:tcW w:w="1730" w:type="dxa"/>
          </w:tcPr>
          <w:p w:rsidR="00BF0362" w:rsidRPr="006A54C3" w:rsidRDefault="00BF0362" w:rsidP="00283C6F">
            <w:pPr>
              <w:jc w:val="center"/>
              <w:rPr>
                <w:b/>
                <w:sz w:val="20"/>
                <w:szCs w:val="20"/>
              </w:rPr>
            </w:pPr>
            <w:r w:rsidRPr="006A54C3">
              <w:rPr>
                <w:b/>
                <w:sz w:val="20"/>
                <w:szCs w:val="20"/>
              </w:rPr>
              <w:t>Количество баллов</w:t>
            </w:r>
          </w:p>
        </w:tc>
      </w:tr>
      <w:tr w:rsidR="00BF0362" w:rsidRPr="006A54C3" w:rsidTr="00283C6F">
        <w:trPr>
          <w:trHeight w:val="555"/>
          <w:tblCellSpacing w:w="0" w:type="dxa"/>
          <w:jc w:val="center"/>
        </w:trPr>
        <w:tc>
          <w:tcPr>
            <w:tcW w:w="8220" w:type="dxa"/>
          </w:tcPr>
          <w:p w:rsidR="00BF0362" w:rsidRPr="006A54C3" w:rsidRDefault="00BF0362" w:rsidP="00283C6F">
            <w:pPr>
              <w:rPr>
                <w:sz w:val="20"/>
                <w:szCs w:val="20"/>
              </w:rPr>
            </w:pPr>
            <w:r w:rsidRPr="006A54C3">
              <w:rPr>
                <w:b/>
                <w:sz w:val="20"/>
                <w:szCs w:val="20"/>
              </w:rPr>
              <w:t>«Не соответствует»</w:t>
            </w:r>
            <w:r w:rsidRPr="006A54C3">
              <w:rPr>
                <w:sz w:val="20"/>
                <w:szCs w:val="20"/>
              </w:rPr>
              <w:t xml:space="preserve"> - </w:t>
            </w:r>
            <w:r w:rsidR="00033349" w:rsidRPr="006A54C3">
              <w:rPr>
                <w:sz w:val="20"/>
                <w:szCs w:val="20"/>
              </w:rPr>
              <w:t>данных для оценки не получено</w:t>
            </w:r>
            <w:r w:rsidR="00033349">
              <w:rPr>
                <w:sz w:val="20"/>
                <w:szCs w:val="20"/>
              </w:rPr>
              <w:t>;</w:t>
            </w:r>
            <w:r w:rsidR="00033349" w:rsidRPr="006A54C3">
              <w:rPr>
                <w:sz w:val="20"/>
                <w:szCs w:val="20"/>
              </w:rPr>
              <w:t xml:space="preserve"> </w:t>
            </w:r>
            <w:r w:rsidRPr="006A54C3">
              <w:rPr>
                <w:sz w:val="20"/>
                <w:szCs w:val="20"/>
              </w:rPr>
              <w:t>предложение участника не удовлетворяет требованиям документации по данному критерию и это критично для целей и интересов Заказчика. Означает мнение членов комиссии отклонить данное предложение</w:t>
            </w:r>
          </w:p>
        </w:tc>
        <w:tc>
          <w:tcPr>
            <w:tcW w:w="1730" w:type="dxa"/>
          </w:tcPr>
          <w:p w:rsidR="00BF0362" w:rsidRPr="006A54C3" w:rsidRDefault="00033349" w:rsidP="00283C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BF0362" w:rsidRPr="006A54C3" w:rsidTr="00283C6F">
        <w:trPr>
          <w:trHeight w:val="555"/>
          <w:tblCellSpacing w:w="0" w:type="dxa"/>
          <w:jc w:val="center"/>
        </w:trPr>
        <w:tc>
          <w:tcPr>
            <w:tcW w:w="8220" w:type="dxa"/>
          </w:tcPr>
          <w:p w:rsidR="00BF0362" w:rsidRPr="006A54C3" w:rsidRDefault="00BF0362" w:rsidP="00283C6F">
            <w:pPr>
              <w:rPr>
                <w:sz w:val="20"/>
                <w:szCs w:val="20"/>
              </w:rPr>
            </w:pPr>
            <w:r w:rsidRPr="006A54C3">
              <w:rPr>
                <w:b/>
                <w:sz w:val="20"/>
                <w:szCs w:val="20"/>
              </w:rPr>
              <w:t>«Приемлемо, удовлетворительно»</w:t>
            </w:r>
            <w:r w:rsidRPr="006A54C3">
              <w:rPr>
                <w:sz w:val="20"/>
                <w:szCs w:val="20"/>
              </w:rPr>
              <w:t xml:space="preserve"> - предложение Участника полностью соответствует требованиям документации и проекта договора Заказчика, а также объявленным целям и интересам Заказчика.</w:t>
            </w:r>
          </w:p>
        </w:tc>
        <w:tc>
          <w:tcPr>
            <w:tcW w:w="1730" w:type="dxa"/>
          </w:tcPr>
          <w:p w:rsidR="00BF0362" w:rsidRPr="006A54C3" w:rsidRDefault="00BF0362" w:rsidP="00283C6F">
            <w:pPr>
              <w:jc w:val="center"/>
              <w:rPr>
                <w:sz w:val="20"/>
                <w:szCs w:val="20"/>
              </w:rPr>
            </w:pPr>
            <w:r w:rsidRPr="006A54C3">
              <w:rPr>
                <w:sz w:val="20"/>
                <w:szCs w:val="20"/>
              </w:rPr>
              <w:t>50</w:t>
            </w:r>
          </w:p>
        </w:tc>
      </w:tr>
      <w:tr w:rsidR="00BF0362" w:rsidRPr="006A54C3" w:rsidTr="00283C6F">
        <w:trPr>
          <w:trHeight w:val="405"/>
          <w:tblCellSpacing w:w="0" w:type="dxa"/>
          <w:jc w:val="center"/>
        </w:trPr>
        <w:tc>
          <w:tcPr>
            <w:tcW w:w="8220" w:type="dxa"/>
          </w:tcPr>
          <w:p w:rsidR="00BF0362" w:rsidRPr="006A54C3" w:rsidRDefault="00BF0362" w:rsidP="00283C6F">
            <w:pPr>
              <w:rPr>
                <w:sz w:val="20"/>
                <w:szCs w:val="20"/>
              </w:rPr>
            </w:pPr>
            <w:r w:rsidRPr="006A54C3">
              <w:rPr>
                <w:sz w:val="20"/>
                <w:szCs w:val="20"/>
              </w:rPr>
              <w:t>«</w:t>
            </w:r>
            <w:r w:rsidRPr="006A54C3">
              <w:rPr>
                <w:b/>
                <w:sz w:val="20"/>
                <w:szCs w:val="20"/>
              </w:rPr>
              <w:t>Хорошо</w:t>
            </w:r>
            <w:r w:rsidRPr="006A54C3">
              <w:rPr>
                <w:sz w:val="20"/>
                <w:szCs w:val="20"/>
              </w:rPr>
              <w:t>» - предложение Участника полностью соответствует требованиям документации</w:t>
            </w:r>
            <w:r w:rsidRPr="006A54C3">
              <w:t xml:space="preserve"> </w:t>
            </w:r>
            <w:r w:rsidRPr="006A54C3">
              <w:rPr>
                <w:sz w:val="20"/>
                <w:szCs w:val="20"/>
              </w:rPr>
              <w:t>и проекта договора Заказчика, а также объявленным целям и интересам Заказчика и превосходят изложенные в документации требования.</w:t>
            </w:r>
          </w:p>
        </w:tc>
        <w:tc>
          <w:tcPr>
            <w:tcW w:w="1730" w:type="dxa"/>
          </w:tcPr>
          <w:p w:rsidR="00BF0362" w:rsidRPr="006A54C3" w:rsidRDefault="00BF0362" w:rsidP="00283C6F">
            <w:pPr>
              <w:jc w:val="center"/>
              <w:rPr>
                <w:sz w:val="20"/>
                <w:szCs w:val="20"/>
              </w:rPr>
            </w:pPr>
            <w:r w:rsidRPr="006A54C3">
              <w:rPr>
                <w:sz w:val="20"/>
                <w:szCs w:val="20"/>
              </w:rPr>
              <w:t>75</w:t>
            </w:r>
          </w:p>
        </w:tc>
      </w:tr>
      <w:tr w:rsidR="00BF0362" w:rsidRPr="006A54C3" w:rsidTr="00283C6F">
        <w:trPr>
          <w:trHeight w:val="390"/>
          <w:tblCellSpacing w:w="0" w:type="dxa"/>
          <w:jc w:val="center"/>
        </w:trPr>
        <w:tc>
          <w:tcPr>
            <w:tcW w:w="8220" w:type="dxa"/>
          </w:tcPr>
          <w:p w:rsidR="00BF0362" w:rsidRPr="006A54C3" w:rsidRDefault="00BF0362" w:rsidP="00283C6F">
            <w:pPr>
              <w:rPr>
                <w:sz w:val="20"/>
                <w:szCs w:val="20"/>
              </w:rPr>
            </w:pPr>
            <w:r w:rsidRPr="006A54C3">
              <w:rPr>
                <w:b/>
                <w:sz w:val="20"/>
                <w:szCs w:val="20"/>
              </w:rPr>
              <w:t>«Отлично»</w:t>
            </w:r>
            <w:r w:rsidRPr="006A54C3">
              <w:rPr>
                <w:sz w:val="20"/>
                <w:szCs w:val="20"/>
              </w:rPr>
              <w:t xml:space="preserve"> - соответствие реально достижимому максимальному уровню предложения по сравнению с другими участниками </w:t>
            </w:r>
          </w:p>
        </w:tc>
        <w:tc>
          <w:tcPr>
            <w:tcW w:w="1730" w:type="dxa"/>
          </w:tcPr>
          <w:p w:rsidR="00BF0362" w:rsidRPr="006A54C3" w:rsidRDefault="00BF0362" w:rsidP="00283C6F">
            <w:pPr>
              <w:jc w:val="center"/>
              <w:rPr>
                <w:sz w:val="20"/>
                <w:szCs w:val="20"/>
              </w:rPr>
            </w:pPr>
            <w:r w:rsidRPr="006A54C3">
              <w:rPr>
                <w:sz w:val="20"/>
                <w:szCs w:val="20"/>
              </w:rPr>
              <w:t>100</w:t>
            </w:r>
          </w:p>
        </w:tc>
      </w:tr>
    </w:tbl>
    <w:p w:rsidR="00F207B3" w:rsidRDefault="00F207B3" w:rsidP="00BF0362">
      <w:pPr>
        <w:pStyle w:val="a5"/>
        <w:ind w:left="0" w:firstLine="567"/>
        <w:jc w:val="both"/>
        <w:rPr>
          <w:sz w:val="20"/>
          <w:szCs w:val="20"/>
        </w:rPr>
      </w:pPr>
    </w:p>
    <w:p w:rsidR="00BF0362" w:rsidRPr="006A54C3" w:rsidRDefault="00BF0362" w:rsidP="00BF0362">
      <w:pPr>
        <w:pStyle w:val="a5"/>
        <w:ind w:left="0" w:firstLine="567"/>
        <w:jc w:val="both"/>
        <w:rPr>
          <w:sz w:val="20"/>
          <w:szCs w:val="20"/>
        </w:rPr>
      </w:pPr>
      <w:r w:rsidRPr="006A54C3">
        <w:rPr>
          <w:sz w:val="20"/>
          <w:szCs w:val="20"/>
        </w:rPr>
        <w:t xml:space="preserve">Количество баллов определяется как сумма среднеарифметических оценок всех членов комиссии по осуществлению закупок, присуждаемых по каждой позиции отдельно. </w:t>
      </w:r>
    </w:p>
    <w:p w:rsidR="00BF0362" w:rsidRPr="006A54C3" w:rsidRDefault="00BF0362" w:rsidP="00BF0362">
      <w:pPr>
        <w:pStyle w:val="a5"/>
        <w:ind w:left="0" w:firstLine="567"/>
        <w:jc w:val="both"/>
        <w:rPr>
          <w:sz w:val="20"/>
          <w:szCs w:val="20"/>
        </w:rPr>
      </w:pPr>
      <w:r w:rsidRPr="006A54C3">
        <w:rPr>
          <w:bCs/>
          <w:sz w:val="20"/>
          <w:szCs w:val="20"/>
        </w:rPr>
        <w:t>Оценка по критерию</w:t>
      </w:r>
      <w:r w:rsidRPr="006A54C3">
        <w:rPr>
          <w:sz w:val="20"/>
          <w:szCs w:val="20"/>
        </w:rPr>
        <w:t xml:space="preserve"> будет осуществляться в следующем порядке:</w:t>
      </w:r>
    </w:p>
    <w:p w:rsidR="00BF0362" w:rsidRPr="006A54C3" w:rsidRDefault="00BF0362" w:rsidP="00BF0362">
      <w:pPr>
        <w:pStyle w:val="a5"/>
        <w:shd w:val="clear" w:color="auto" w:fill="FFFFFF"/>
        <w:ind w:left="0" w:firstLine="567"/>
        <w:jc w:val="both"/>
        <w:rPr>
          <w:spacing w:val="-16"/>
          <w:sz w:val="20"/>
          <w:szCs w:val="20"/>
        </w:rPr>
      </w:pPr>
      <w:r w:rsidRPr="006A54C3">
        <w:rPr>
          <w:sz w:val="20"/>
          <w:szCs w:val="20"/>
        </w:rPr>
        <w:t>а) каждый член комиссии выставляет оценку представленных предложений;</w:t>
      </w:r>
    </w:p>
    <w:p w:rsidR="00BF0362" w:rsidRPr="006A54C3" w:rsidRDefault="00BF0362" w:rsidP="00BF0362">
      <w:pPr>
        <w:pStyle w:val="a5"/>
        <w:ind w:left="0" w:firstLine="567"/>
        <w:jc w:val="both"/>
        <w:rPr>
          <w:sz w:val="20"/>
          <w:szCs w:val="20"/>
        </w:rPr>
      </w:pPr>
      <w:r w:rsidRPr="006A54C3">
        <w:rPr>
          <w:sz w:val="20"/>
          <w:szCs w:val="20"/>
        </w:rPr>
        <w:lastRenderedPageBreak/>
        <w:t>б) по каждому участнику выводится среднеарифметическая оценка</w:t>
      </w:r>
      <w:r w:rsidRPr="006A54C3">
        <w:rPr>
          <w:i/>
          <w:iCs/>
          <w:sz w:val="20"/>
          <w:szCs w:val="20"/>
        </w:rPr>
        <w:t xml:space="preserve"> </w:t>
      </w:r>
      <w:r w:rsidRPr="006A54C3">
        <w:rPr>
          <w:sz w:val="20"/>
          <w:szCs w:val="20"/>
        </w:rPr>
        <w:t>путем суммирования оценок всех членов комиссии и деления суммы на число членов комиссии, участвовавших в заседании.</w:t>
      </w:r>
    </w:p>
    <w:p w:rsidR="00BF0362" w:rsidRDefault="00BF0362" w:rsidP="00BF0362">
      <w:pPr>
        <w:pStyle w:val="a5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6A54C3">
        <w:rPr>
          <w:rFonts w:eastAsia="Calibri"/>
          <w:sz w:val="20"/>
          <w:szCs w:val="20"/>
          <w:lang w:eastAsia="en-US"/>
        </w:rPr>
        <w:t xml:space="preserve">Для расчета итогового рейтинга по заявке, рейтинг, присуждаемый этой заявке по критерию </w:t>
      </w:r>
      <w:r w:rsidRPr="006A54C3">
        <w:rPr>
          <w:rFonts w:eastAsia="Calibri"/>
          <w:b/>
          <w:sz w:val="20"/>
          <w:szCs w:val="20"/>
          <w:lang w:eastAsia="en-US"/>
        </w:rPr>
        <w:t>«</w:t>
      </w:r>
      <w:r w:rsidRPr="006A54C3">
        <w:rPr>
          <w:sz w:val="20"/>
          <w:szCs w:val="20"/>
        </w:rPr>
        <w:t>Функциональные характеристики</w:t>
      </w:r>
      <w:r w:rsidRPr="006A54C3">
        <w:rPr>
          <w:rFonts w:eastAsia="Calibri"/>
          <w:b/>
          <w:sz w:val="20"/>
          <w:szCs w:val="20"/>
          <w:lang w:eastAsia="en-US"/>
        </w:rPr>
        <w:t>»</w:t>
      </w:r>
      <w:r w:rsidRPr="006A54C3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F30B7E" w:rsidRPr="00923355" w:rsidRDefault="00F30B7E" w:rsidP="009A1FB8">
      <w:pPr>
        <w:tabs>
          <w:tab w:val="left" w:pos="142"/>
          <w:tab w:val="left" w:pos="567"/>
          <w:tab w:val="left" w:pos="709"/>
          <w:tab w:val="left" w:pos="851"/>
        </w:tabs>
        <w:ind w:firstLine="567"/>
        <w:jc w:val="both"/>
        <w:rPr>
          <w:sz w:val="20"/>
          <w:szCs w:val="20"/>
        </w:rPr>
      </w:pPr>
    </w:p>
    <w:sectPr w:rsidR="00F30B7E" w:rsidRPr="00923355" w:rsidSect="009437CB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5DB3" w:rsidRDefault="00185DB3" w:rsidP="00283C6F">
      <w:r>
        <w:separator/>
      </w:r>
    </w:p>
  </w:endnote>
  <w:endnote w:type="continuationSeparator" w:id="0">
    <w:p w:rsidR="00185DB3" w:rsidRDefault="00185DB3" w:rsidP="00283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5DB3" w:rsidRDefault="00185DB3" w:rsidP="00283C6F">
      <w:r>
        <w:separator/>
      </w:r>
    </w:p>
  </w:footnote>
  <w:footnote w:type="continuationSeparator" w:id="0">
    <w:p w:rsidR="00185DB3" w:rsidRDefault="00185DB3" w:rsidP="00283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5C2489"/>
    <w:multiLevelType w:val="hybridMultilevel"/>
    <w:tmpl w:val="E1A0482C"/>
    <w:lvl w:ilvl="0" w:tplc="6A1E6E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5ED59A4"/>
    <w:multiLevelType w:val="hybridMultilevel"/>
    <w:tmpl w:val="16589F80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42838F7"/>
    <w:multiLevelType w:val="hybridMultilevel"/>
    <w:tmpl w:val="25E2CBD0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5">
    <w:nsid w:val="2B1B75C4"/>
    <w:multiLevelType w:val="hybridMultilevel"/>
    <w:tmpl w:val="20920D8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53C6F92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71C6BD0"/>
    <w:multiLevelType w:val="multilevel"/>
    <w:tmpl w:val="CBEA73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440"/>
      </w:pPr>
      <w:rPr>
        <w:rFonts w:hint="default"/>
      </w:rPr>
    </w:lvl>
  </w:abstractNum>
  <w:abstractNum w:abstractNumId="8">
    <w:nsid w:val="382F1B9D"/>
    <w:multiLevelType w:val="multilevel"/>
    <w:tmpl w:val="25442DBC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48D3060F"/>
    <w:multiLevelType w:val="hybridMultilevel"/>
    <w:tmpl w:val="31DE7F0A"/>
    <w:lvl w:ilvl="0" w:tplc="20E2ED6C">
      <w:start w:val="1"/>
      <w:numFmt w:val="decimal"/>
      <w:lvlText w:val="%1."/>
      <w:lvlJc w:val="left"/>
      <w:pPr>
        <w:ind w:left="786" w:hanging="360"/>
      </w:pPr>
      <w:rPr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4B8F7983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5F714C9A"/>
    <w:multiLevelType w:val="hybridMultilevel"/>
    <w:tmpl w:val="FA5AEA76"/>
    <w:lvl w:ilvl="0" w:tplc="05E09D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462274A"/>
    <w:multiLevelType w:val="hybridMultilevel"/>
    <w:tmpl w:val="601ECEF4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7D3113F1"/>
    <w:multiLevelType w:val="hybridMultilevel"/>
    <w:tmpl w:val="7ADE3628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7F9F3900"/>
    <w:multiLevelType w:val="hybridMultilevel"/>
    <w:tmpl w:val="D54EAA6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5"/>
  </w:num>
  <w:num w:numId="2">
    <w:abstractNumId w:val="14"/>
  </w:num>
  <w:num w:numId="3">
    <w:abstractNumId w:val="3"/>
  </w:num>
  <w:num w:numId="4">
    <w:abstractNumId w:val="11"/>
  </w:num>
  <w:num w:numId="5">
    <w:abstractNumId w:val="10"/>
  </w:num>
  <w:num w:numId="6">
    <w:abstractNumId w:val="6"/>
  </w:num>
  <w:num w:numId="7">
    <w:abstractNumId w:val="2"/>
  </w:num>
  <w:num w:numId="8">
    <w:abstractNumId w:val="9"/>
  </w:num>
  <w:num w:numId="9">
    <w:abstractNumId w:val="12"/>
  </w:num>
  <w:num w:numId="10">
    <w:abstractNumId w:val="8"/>
  </w:num>
  <w:num w:numId="11">
    <w:abstractNumId w:val="4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7"/>
  </w:num>
  <w:num w:numId="15">
    <w:abstractNumId w:val="5"/>
  </w:num>
  <w:num w:numId="16">
    <w:abstractNumId w:val="13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7CB"/>
    <w:rsid w:val="00033349"/>
    <w:rsid w:val="00073753"/>
    <w:rsid w:val="000B63DA"/>
    <w:rsid w:val="000E1060"/>
    <w:rsid w:val="00157112"/>
    <w:rsid w:val="00185DB3"/>
    <w:rsid w:val="001C682D"/>
    <w:rsid w:val="00226396"/>
    <w:rsid w:val="00283C6F"/>
    <w:rsid w:val="00361B7E"/>
    <w:rsid w:val="003901CF"/>
    <w:rsid w:val="0039695E"/>
    <w:rsid w:val="004409B0"/>
    <w:rsid w:val="00474A51"/>
    <w:rsid w:val="004D24B7"/>
    <w:rsid w:val="004D2807"/>
    <w:rsid w:val="004F7BEB"/>
    <w:rsid w:val="0051406D"/>
    <w:rsid w:val="00524405"/>
    <w:rsid w:val="00546FE4"/>
    <w:rsid w:val="005B53A8"/>
    <w:rsid w:val="005B5483"/>
    <w:rsid w:val="0061448B"/>
    <w:rsid w:val="00620A0B"/>
    <w:rsid w:val="006305BE"/>
    <w:rsid w:val="00706AE0"/>
    <w:rsid w:val="007612E9"/>
    <w:rsid w:val="007625BC"/>
    <w:rsid w:val="00776A43"/>
    <w:rsid w:val="007A6DA5"/>
    <w:rsid w:val="007F5C28"/>
    <w:rsid w:val="008B7981"/>
    <w:rsid w:val="008B7C2C"/>
    <w:rsid w:val="00923355"/>
    <w:rsid w:val="009437CB"/>
    <w:rsid w:val="009A1FB8"/>
    <w:rsid w:val="009D0403"/>
    <w:rsid w:val="009D5EDB"/>
    <w:rsid w:val="00A90826"/>
    <w:rsid w:val="00AE2065"/>
    <w:rsid w:val="00AE2CCF"/>
    <w:rsid w:val="00B53783"/>
    <w:rsid w:val="00B85224"/>
    <w:rsid w:val="00BE776C"/>
    <w:rsid w:val="00BF0362"/>
    <w:rsid w:val="00C23151"/>
    <w:rsid w:val="00CB1039"/>
    <w:rsid w:val="00D70653"/>
    <w:rsid w:val="00DC5759"/>
    <w:rsid w:val="00E21E7C"/>
    <w:rsid w:val="00E40B27"/>
    <w:rsid w:val="00F207B3"/>
    <w:rsid w:val="00F30B7E"/>
    <w:rsid w:val="00F675EE"/>
    <w:rsid w:val="00FA0182"/>
    <w:rsid w:val="00FC48B5"/>
    <w:rsid w:val="00FD02CE"/>
    <w:rsid w:val="00FD0B1D"/>
    <w:rsid w:val="00FD1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4B984D-E3C9-40AE-95F8-04C15D87F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437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aliases w:val="Bullet List,FooterText,numbered"/>
    <w:basedOn w:val="a1"/>
    <w:link w:val="a6"/>
    <w:uiPriority w:val="34"/>
    <w:qFormat/>
    <w:rsid w:val="009437CB"/>
    <w:pPr>
      <w:ind w:left="708"/>
    </w:pPr>
  </w:style>
  <w:style w:type="paragraph" w:styleId="a7">
    <w:name w:val="endnote text"/>
    <w:basedOn w:val="a1"/>
    <w:link w:val="a8"/>
    <w:rsid w:val="009437CB"/>
    <w:rPr>
      <w:sz w:val="20"/>
      <w:szCs w:val="20"/>
    </w:rPr>
  </w:style>
  <w:style w:type="character" w:customStyle="1" w:styleId="a8">
    <w:name w:val="Текст концевой сноски Знак"/>
    <w:basedOn w:val="a2"/>
    <w:link w:val="a7"/>
    <w:rsid w:val="009437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aliases w:val="Bullet List Знак,FooterText Знак,numbered Знак"/>
    <w:link w:val="a5"/>
    <w:uiPriority w:val="34"/>
    <w:locked/>
    <w:rsid w:val="009437C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basedOn w:val="a1"/>
    <w:rsid w:val="009437C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5B53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annotation reference"/>
    <w:basedOn w:val="a2"/>
    <w:uiPriority w:val="99"/>
    <w:semiHidden/>
    <w:unhideWhenUsed/>
    <w:rsid w:val="00BF0362"/>
    <w:rPr>
      <w:sz w:val="16"/>
      <w:szCs w:val="16"/>
    </w:rPr>
  </w:style>
  <w:style w:type="paragraph" w:styleId="aa">
    <w:name w:val="annotation text"/>
    <w:basedOn w:val="a1"/>
    <w:link w:val="ab"/>
    <w:uiPriority w:val="99"/>
    <w:semiHidden/>
    <w:unhideWhenUsed/>
    <w:rsid w:val="00BF0362"/>
    <w:rPr>
      <w:sz w:val="20"/>
      <w:szCs w:val="20"/>
    </w:rPr>
  </w:style>
  <w:style w:type="character" w:customStyle="1" w:styleId="ab">
    <w:name w:val="Текст примечания Знак"/>
    <w:basedOn w:val="a2"/>
    <w:link w:val="aa"/>
    <w:uiPriority w:val="99"/>
    <w:semiHidden/>
    <w:rsid w:val="00BF03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F036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F03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1"/>
    <w:link w:val="af"/>
    <w:uiPriority w:val="99"/>
    <w:semiHidden/>
    <w:unhideWhenUsed/>
    <w:rsid w:val="00BF0362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2"/>
    <w:link w:val="ae"/>
    <w:uiPriority w:val="99"/>
    <w:semiHidden/>
    <w:rsid w:val="00BF036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УРОВЕНЬ_1."/>
    <w:basedOn w:val="a5"/>
    <w:qFormat/>
    <w:rsid w:val="00283C6F"/>
    <w:pPr>
      <w:keepNext/>
      <w:numPr>
        <w:numId w:val="10"/>
      </w:numPr>
      <w:spacing w:before="360" w:line="360" w:lineRule="exact"/>
      <w:jc w:val="both"/>
      <w:outlineLvl w:val="0"/>
    </w:pPr>
    <w:rPr>
      <w:rFonts w:eastAsiaTheme="minorHAnsi"/>
      <w:b/>
      <w:caps/>
      <w:sz w:val="26"/>
      <w:lang w:eastAsia="en-US"/>
    </w:rPr>
  </w:style>
  <w:style w:type="paragraph" w:customStyle="1" w:styleId="11">
    <w:name w:val="УРОВЕНЬ_1.1."/>
    <w:basedOn w:val="a5"/>
    <w:link w:val="110"/>
    <w:qFormat/>
    <w:rsid w:val="00283C6F"/>
    <w:pPr>
      <w:keepNext/>
      <w:numPr>
        <w:ilvl w:val="1"/>
        <w:numId w:val="10"/>
      </w:numPr>
      <w:spacing w:before="240" w:line="360" w:lineRule="exact"/>
      <w:jc w:val="both"/>
      <w:outlineLvl w:val="1"/>
    </w:pPr>
    <w:rPr>
      <w:b/>
      <w:sz w:val="26"/>
    </w:rPr>
  </w:style>
  <w:style w:type="paragraph" w:customStyle="1" w:styleId="111">
    <w:name w:val="УРОВЕНЬ_1.1.1."/>
    <w:basedOn w:val="a5"/>
    <w:link w:val="1110"/>
    <w:qFormat/>
    <w:rsid w:val="00283C6F"/>
    <w:pPr>
      <w:numPr>
        <w:ilvl w:val="2"/>
        <w:numId w:val="10"/>
      </w:numPr>
      <w:spacing w:before="120" w:line="360" w:lineRule="exact"/>
      <w:jc w:val="both"/>
      <w:outlineLvl w:val="2"/>
    </w:pPr>
    <w:rPr>
      <w:sz w:val="26"/>
    </w:rPr>
  </w:style>
  <w:style w:type="character" w:customStyle="1" w:styleId="110">
    <w:name w:val="УРОВЕНЬ_1.1. Знак"/>
    <w:basedOn w:val="a6"/>
    <w:link w:val="11"/>
    <w:rsid w:val="00283C6F"/>
    <w:rPr>
      <w:rFonts w:ascii="Times New Roman" w:eastAsia="Times New Roman" w:hAnsi="Times New Roman" w:cs="Times New Roman"/>
      <w:b/>
      <w:sz w:val="26"/>
      <w:szCs w:val="28"/>
      <w:lang w:eastAsia="ru-RU"/>
    </w:rPr>
  </w:style>
  <w:style w:type="paragraph" w:customStyle="1" w:styleId="a">
    <w:name w:val="УРОВЕНЬ_(а)"/>
    <w:basedOn w:val="a5"/>
    <w:link w:val="af0"/>
    <w:qFormat/>
    <w:rsid w:val="00283C6F"/>
    <w:pPr>
      <w:numPr>
        <w:ilvl w:val="3"/>
        <w:numId w:val="11"/>
      </w:numPr>
      <w:spacing w:before="120" w:line="360" w:lineRule="exact"/>
      <w:jc w:val="both"/>
      <w:outlineLvl w:val="3"/>
    </w:pPr>
    <w:rPr>
      <w:rFonts w:eastAsiaTheme="minorHAnsi"/>
      <w:sz w:val="26"/>
      <w:lang w:eastAsia="en-US"/>
    </w:rPr>
  </w:style>
  <w:style w:type="character" w:customStyle="1" w:styleId="1110">
    <w:name w:val="УРОВЕНЬ_1.1.1. Знак"/>
    <w:basedOn w:val="a6"/>
    <w:link w:val="111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-">
    <w:name w:val="УРОВЕНЬ_-"/>
    <w:basedOn w:val="a5"/>
    <w:qFormat/>
    <w:rsid w:val="00283C6F"/>
    <w:pPr>
      <w:numPr>
        <w:ilvl w:val="4"/>
        <w:numId w:val="11"/>
      </w:numPr>
      <w:spacing w:before="120" w:line="360" w:lineRule="exact"/>
      <w:jc w:val="both"/>
      <w:outlineLvl w:val="4"/>
    </w:pPr>
    <w:rPr>
      <w:rFonts w:eastAsiaTheme="minorHAnsi"/>
      <w:sz w:val="26"/>
      <w:lang w:eastAsia="en-US"/>
    </w:rPr>
  </w:style>
  <w:style w:type="paragraph" w:customStyle="1" w:styleId="10">
    <w:name w:val="УРОВЕНЬ_Абзац_тип1"/>
    <w:basedOn w:val="a5"/>
    <w:link w:val="12"/>
    <w:qFormat/>
    <w:rsid w:val="00283C6F"/>
    <w:pPr>
      <w:numPr>
        <w:ilvl w:val="5"/>
        <w:numId w:val="10"/>
      </w:numPr>
      <w:spacing w:before="120" w:line="360" w:lineRule="exact"/>
      <w:jc w:val="both"/>
    </w:pPr>
    <w:rPr>
      <w:sz w:val="26"/>
    </w:rPr>
  </w:style>
  <w:style w:type="paragraph" w:customStyle="1" w:styleId="2">
    <w:name w:val="УРОВЕНЬ_Абзац_тип2"/>
    <w:basedOn w:val="a5"/>
    <w:qFormat/>
    <w:rsid w:val="00283C6F"/>
    <w:pPr>
      <w:numPr>
        <w:ilvl w:val="6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character" w:customStyle="1" w:styleId="12">
    <w:name w:val="УРОВЕНЬ_Абзац_тип1 Знак"/>
    <w:basedOn w:val="a6"/>
    <w:link w:val="1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3">
    <w:name w:val="УРОВЕНЬ_Абзац_тип3"/>
    <w:basedOn w:val="a5"/>
    <w:qFormat/>
    <w:rsid w:val="00283C6F"/>
    <w:pPr>
      <w:numPr>
        <w:ilvl w:val="7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paragraph" w:customStyle="1" w:styleId="a0">
    <w:name w:val="УРОВЕНЬ_Подпись"/>
    <w:basedOn w:val="a5"/>
    <w:link w:val="af1"/>
    <w:qFormat/>
    <w:rsid w:val="00283C6F"/>
    <w:pPr>
      <w:keepNext/>
      <w:numPr>
        <w:ilvl w:val="5"/>
        <w:numId w:val="11"/>
      </w:numPr>
      <w:spacing w:before="120" w:after="120" w:line="360" w:lineRule="exact"/>
      <w:jc w:val="right"/>
      <w:outlineLvl w:val="3"/>
    </w:pPr>
    <w:rPr>
      <w:sz w:val="26"/>
    </w:rPr>
  </w:style>
  <w:style w:type="character" w:customStyle="1" w:styleId="af1">
    <w:name w:val="УРОВЕНЬ_Подпись Знак"/>
    <w:basedOn w:val="a6"/>
    <w:link w:val="a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af2">
    <w:name w:val="footnote text"/>
    <w:basedOn w:val="a1"/>
    <w:link w:val="af3"/>
    <w:uiPriority w:val="99"/>
    <w:unhideWhenUsed/>
    <w:rsid w:val="00283C6F"/>
    <w:pPr>
      <w:jc w:val="both"/>
    </w:pPr>
    <w:rPr>
      <w:rFonts w:ascii="Calibri Light" w:eastAsiaTheme="minorHAnsi" w:hAnsi="Calibri Light"/>
      <w:sz w:val="20"/>
      <w:szCs w:val="20"/>
      <w:lang w:eastAsia="en-US"/>
    </w:rPr>
  </w:style>
  <w:style w:type="character" w:customStyle="1" w:styleId="af3">
    <w:name w:val="Текст сноски Знак"/>
    <w:basedOn w:val="a2"/>
    <w:link w:val="af2"/>
    <w:uiPriority w:val="99"/>
    <w:rsid w:val="00283C6F"/>
    <w:rPr>
      <w:rFonts w:ascii="Calibri Light" w:hAnsi="Calibri Light" w:cs="Times New Roman"/>
      <w:sz w:val="20"/>
      <w:szCs w:val="20"/>
    </w:rPr>
  </w:style>
  <w:style w:type="character" w:styleId="af4">
    <w:name w:val="footnote reference"/>
    <w:basedOn w:val="a2"/>
    <w:uiPriority w:val="99"/>
    <w:unhideWhenUsed/>
    <w:rsid w:val="00283C6F"/>
    <w:rPr>
      <w:vertAlign w:val="superscript"/>
    </w:rPr>
  </w:style>
  <w:style w:type="character" w:customStyle="1" w:styleId="af0">
    <w:name w:val="УРОВЕНЬ_(а) Знак"/>
    <w:basedOn w:val="a6"/>
    <w:link w:val="a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character" w:styleId="af5">
    <w:name w:val="Hyperlink"/>
    <w:basedOn w:val="a2"/>
    <w:uiPriority w:val="99"/>
    <w:semiHidden/>
    <w:unhideWhenUsed/>
    <w:rsid w:val="00546F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7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6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820A24-27E8-4BED-A3FC-A7D23D4B2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3</Pages>
  <Words>1140</Words>
  <Characters>6499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 Сергей Евгениевич</dc:creator>
  <cp:keywords/>
  <dc:description/>
  <cp:lastModifiedBy>Кондаков Сергей Евгениевич</cp:lastModifiedBy>
  <cp:revision>20</cp:revision>
  <dcterms:created xsi:type="dcterms:W3CDTF">2020-05-29T05:36:00Z</dcterms:created>
  <dcterms:modified xsi:type="dcterms:W3CDTF">2020-10-22T01:43:00Z</dcterms:modified>
</cp:coreProperties>
</file>